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</w:t>
      </w:r>
      <w:proofErr w:type="spellStart"/>
      <w:r>
        <w:t>грузобагажа</w:t>
      </w:r>
      <w:proofErr w:type="spellEnd"/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240A33">
        <w:t>1</w:t>
      </w:r>
      <w:r>
        <w:t xml:space="preserve"> квартал 201</w:t>
      </w:r>
      <w:r w:rsidR="00F76576">
        <w:t>6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E4"/>
    <w:rsid w:val="000A2FBA"/>
    <w:rsid w:val="00240A33"/>
    <w:rsid w:val="002A57B6"/>
    <w:rsid w:val="003451C1"/>
    <w:rsid w:val="003D18E2"/>
    <w:rsid w:val="004E07E4"/>
    <w:rsid w:val="005C6C5F"/>
    <w:rsid w:val="00860C0C"/>
    <w:rsid w:val="00A46A1B"/>
    <w:rsid w:val="00C172E8"/>
    <w:rsid w:val="00D53027"/>
    <w:rsid w:val="00F7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Дранков</cp:lastModifiedBy>
  <cp:revision>8</cp:revision>
  <dcterms:created xsi:type="dcterms:W3CDTF">2014-09-25T11:08:00Z</dcterms:created>
  <dcterms:modified xsi:type="dcterms:W3CDTF">2016-04-05T06:49:00Z</dcterms:modified>
</cp:coreProperties>
</file>