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DF" w:rsidRDefault="001D4A97" w:rsidP="00CE6ADE">
      <w:pPr>
        <w:pStyle w:val="1"/>
        <w:spacing w:before="0" w:after="0"/>
        <w:rPr>
          <w:rFonts w:ascii="Times New Roman" w:hAnsi="Times New Roman" w:cs="Times New Roman"/>
          <w:sz w:val="28"/>
          <w:szCs w:val="28"/>
        </w:rPr>
      </w:pPr>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r w:rsidRPr="00333FB5">
        <w:rPr>
          <w:szCs w:val="28"/>
        </w:rPr>
        <w:t xml:space="preserve">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Участники конкурса в конкурсной заявке обязаны декларировать свою принадлежность к субъектам малого и среднего </w:t>
      </w:r>
      <w:r w:rsidR="008F180A" w:rsidRPr="00333FB5">
        <w:rPr>
          <w:szCs w:val="28"/>
        </w:rPr>
        <w:t xml:space="preserve">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00C570C3" w:rsidRPr="005E376D">
        <w:rPr>
          <w:szCs w:val="28"/>
        </w:rPr>
        <w:t>по форме, представленной в приложении №1.3 к</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C570C3" w:rsidRPr="005E376D">
        <w:rPr>
          <w:szCs w:val="28"/>
        </w:rPr>
        <w:t>подготовленной по Форме заявки участника, представленной в приложении № 1.3</w:t>
      </w:r>
      <w:r w:rsidRPr="00333FB5">
        <w:rPr>
          <w:szCs w:val="28"/>
        </w:rPr>
        <w:t xml:space="preserve">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C570C3" w:rsidRPr="005E376D" w:rsidRDefault="00C570C3" w:rsidP="000164C0">
      <w:pPr>
        <w:pStyle w:val="a"/>
      </w:pPr>
      <w:r w:rsidRPr="005E376D">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конкурсной документации, на каждое лицо, выступающее на стороне такого участника. </w:t>
      </w:r>
    </w:p>
    <w:p w:rsidR="00C570C3" w:rsidRPr="005E376D" w:rsidRDefault="00C570C3" w:rsidP="000164C0">
      <w:pPr>
        <w:pStyle w:val="a"/>
      </w:pPr>
      <w:r w:rsidRPr="005E376D">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5E376D">
        <w:rPr>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1.7.3 конкурсной документации. </w:t>
      </w:r>
    </w:p>
    <w:p w:rsidR="00C570C3" w:rsidRPr="005E376D" w:rsidRDefault="00C570C3" w:rsidP="000164C0">
      <w:pPr>
        <w:pStyle w:val="a"/>
        <w:rPr>
          <w:rFonts w:eastAsia="MS Mincho"/>
        </w:rPr>
      </w:pPr>
      <w:r w:rsidRPr="005E376D">
        <w:rPr>
          <w:rFonts w:eastAsia="MS Mincho"/>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47CDF" w:rsidRDefault="00F573CF" w:rsidP="00CE6ADE">
      <w:pPr>
        <w:pStyle w:val="11"/>
        <w:numPr>
          <w:ilvl w:val="2"/>
          <w:numId w:val="46"/>
        </w:numPr>
        <w:ind w:left="0" w:firstLine="709"/>
        <w:rPr>
          <w:szCs w:val="28"/>
        </w:rPr>
      </w:pPr>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lastRenderedPageBreak/>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обязательным</w:t>
      </w:r>
      <w:r w:rsidR="00383EBD">
        <w:rPr>
          <w:sz w:val="28"/>
          <w:szCs w:val="28"/>
        </w:rPr>
        <w:t>(</w:t>
      </w:r>
      <w:r w:rsidR="00A226B2">
        <w:rPr>
          <w:sz w:val="28"/>
          <w:szCs w:val="28"/>
        </w:rPr>
        <w:t>пункт 3.3.2 конкурсной документации</w:t>
      </w:r>
      <w:r w:rsidR="00383EBD">
        <w:rPr>
          <w:sz w:val="28"/>
          <w:szCs w:val="28"/>
        </w:rPr>
        <w:t>)</w:t>
      </w:r>
      <w:r w:rsidRPr="00333FB5">
        <w:rPr>
          <w:sz w:val="28"/>
          <w:szCs w:val="28"/>
        </w:rPr>
        <w:t xml:space="preserve"> и квалификационным</w:t>
      </w:r>
      <w:r w:rsidR="00383EBD">
        <w:rPr>
          <w:sz w:val="28"/>
          <w:szCs w:val="28"/>
        </w:rPr>
        <w:t xml:space="preserve"> требованиям(</w:t>
      </w:r>
      <w:r w:rsidR="00D46CFC">
        <w:rPr>
          <w:sz w:val="28"/>
          <w:szCs w:val="28"/>
        </w:rPr>
        <w:t>пункт</w:t>
      </w:r>
      <w:r w:rsidR="00A226B2">
        <w:rPr>
          <w:sz w:val="28"/>
          <w:szCs w:val="28"/>
        </w:rPr>
        <w:t xml:space="preserve"> 1.7.3 конкурсной документации</w:t>
      </w:r>
      <w:r w:rsidR="00383EBD">
        <w:rPr>
          <w:sz w:val="28"/>
          <w:szCs w:val="28"/>
        </w:rPr>
        <w:t>)</w:t>
      </w:r>
      <w:r w:rsidRPr="00333FB5">
        <w:rPr>
          <w:sz w:val="28"/>
          <w:szCs w:val="28"/>
        </w:rPr>
        <w:t>. Заявка участника должна соответствовать требованиям технического задания</w:t>
      </w:r>
      <w:r w:rsidR="00383EBD">
        <w:rPr>
          <w:sz w:val="28"/>
          <w:szCs w:val="28"/>
        </w:rPr>
        <w:t xml:space="preserve"> </w:t>
      </w:r>
      <w:r w:rsidR="00383EBD" w:rsidRPr="005E376D">
        <w:rPr>
          <w:sz w:val="28"/>
          <w:szCs w:val="28"/>
        </w:rPr>
        <w:t>(приложение № 1.1 конкурсной документации)</w:t>
      </w:r>
      <w:r w:rsidRPr="00333FB5">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9"/>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9"/>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9"/>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9"/>
        <w:numPr>
          <w:ilvl w:val="3"/>
          <w:numId w:val="46"/>
        </w:numPr>
        <w:tabs>
          <w:tab w:val="left" w:pos="0"/>
        </w:tabs>
        <w:ind w:left="0" w:firstLine="709"/>
        <w:rPr>
          <w:rFonts w:eastAsia="Times New Roman"/>
          <w:bCs/>
          <w:sz w:val="28"/>
          <w:szCs w:val="28"/>
        </w:rPr>
      </w:pPr>
      <w:r w:rsidRPr="00333FB5">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347CDF" w:rsidRDefault="001D4A97" w:rsidP="00CE6ADE">
      <w:pPr>
        <w:pStyle w:val="a9"/>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5D5BC1">
      <w:pPr>
        <w:pStyle w:val="a7"/>
        <w:ind w:left="0" w:firstLine="709"/>
        <w:jc w:val="both"/>
        <w:rPr>
          <w:sz w:val="28"/>
          <w:szCs w:val="28"/>
        </w:rPr>
      </w:pPr>
      <w:r w:rsidRPr="00CE6ADE">
        <w:rPr>
          <w:sz w:val="28"/>
          <w:szCs w:val="28"/>
        </w:rPr>
        <w:t>Соответствие обязательным требованиям</w:t>
      </w:r>
      <w:r w:rsidR="00383EBD">
        <w:rPr>
          <w:sz w:val="28"/>
          <w:szCs w:val="28"/>
        </w:rPr>
        <w:t xml:space="preserve"> </w:t>
      </w:r>
      <w:r w:rsidRPr="00CE6ADE">
        <w:rPr>
          <w:sz w:val="28"/>
          <w:szCs w:val="28"/>
        </w:rPr>
        <w:t xml:space="preserve">подтверждается участником в декларативной форме </w:t>
      </w:r>
      <w:r w:rsidR="00383EBD">
        <w:rPr>
          <w:sz w:val="28"/>
          <w:szCs w:val="28"/>
        </w:rPr>
        <w:t xml:space="preserve">в заявке, </w:t>
      </w:r>
      <w:r w:rsidR="00383EBD" w:rsidRPr="005E376D">
        <w:rPr>
          <w:sz w:val="28"/>
          <w:szCs w:val="28"/>
        </w:rPr>
        <w:t xml:space="preserve">подготовленной по Форме заявки участника, представленной в приложении 1.3 </w:t>
      </w:r>
      <w:r w:rsidRPr="00CE6ADE">
        <w:rPr>
          <w:sz w:val="28"/>
          <w:szCs w:val="28"/>
        </w:rPr>
        <w:t xml:space="preserve">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r w:rsidR="000164C0">
        <w:rPr>
          <w:rFonts w:ascii="Times New Roman" w:hAnsi="Times New Roman" w:cs="Times New Roman"/>
          <w:sz w:val="28"/>
          <w:szCs w:val="28"/>
        </w:rPr>
        <w:t xml:space="preserve"> закупки</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333FB5">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33FB5">
          <w:rPr>
            <w:rStyle w:val="a8"/>
            <w:color w:val="auto"/>
            <w:szCs w:val="28"/>
          </w:rPr>
          <w:t>www.rzd.ru</w:t>
        </w:r>
      </w:hyperlink>
      <w:r w:rsidR="00060829">
        <w:t xml:space="preserve"> и</w:t>
      </w:r>
      <w:r w:rsidRPr="00333FB5">
        <w:rPr>
          <w:bCs/>
          <w:szCs w:val="28"/>
        </w:rPr>
        <w:t xml:space="preserve"> на сайте ЭТЗП </w:t>
      </w:r>
      <w:r w:rsidR="00793F4C">
        <w:rPr>
          <w:bCs/>
          <w:szCs w:val="28"/>
        </w:rPr>
        <w:t xml:space="preserve"> </w:t>
      </w:r>
      <w:r w:rsidRPr="00333FB5">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t>заказчик – дочернее общество ОАО «РЖД»,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D05AAE">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060829" w:rsidRPr="005E376D" w:rsidRDefault="00060829" w:rsidP="00060829">
      <w:pPr>
        <w:pStyle w:val="11"/>
        <w:ind w:firstLine="709"/>
        <w:rPr>
          <w:szCs w:val="28"/>
        </w:rPr>
      </w:pPr>
      <w:r w:rsidRPr="005E376D">
        <w:rPr>
          <w:szCs w:val="28"/>
        </w:rPr>
        <w:t>3.4.7. Участнику для участия в конкурсе необходимо получить аккредитацию на ЭТЗП в порядке, установленном оператором ЭТЗП.</w:t>
      </w:r>
    </w:p>
    <w:p w:rsidR="00060829" w:rsidRPr="005E376D" w:rsidRDefault="00060829" w:rsidP="00060829">
      <w:pPr>
        <w:pStyle w:val="11"/>
        <w:ind w:firstLine="709"/>
        <w:rPr>
          <w:szCs w:val="28"/>
        </w:rPr>
      </w:pPr>
      <w:r w:rsidRPr="005E376D">
        <w:rPr>
          <w:szCs w:val="28"/>
        </w:rPr>
        <w:t>3.4.8. Обмен между участником конкурса, заказчиком и оператором ЭТЗП информацией, связанной с получением аккредитации на ЭТЗП, осуществлением конкурса, осуществляется на ЭТЗП в форме электронных документов.</w:t>
      </w:r>
    </w:p>
    <w:p w:rsidR="00060829" w:rsidRPr="005E376D" w:rsidRDefault="00060829" w:rsidP="00060829">
      <w:pPr>
        <w:pStyle w:val="11"/>
        <w:ind w:firstLine="709"/>
        <w:rPr>
          <w:szCs w:val="28"/>
        </w:rPr>
      </w:pPr>
      <w:r w:rsidRPr="005E376D">
        <w:rPr>
          <w:szCs w:val="28"/>
        </w:rPr>
        <w:t xml:space="preserve">3.4.9. 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заказчика, оператора электронной площадки. </w:t>
      </w:r>
    </w:p>
    <w:p w:rsidR="00060829" w:rsidRPr="005E376D" w:rsidRDefault="00060829" w:rsidP="00060829">
      <w:pPr>
        <w:pStyle w:val="11"/>
        <w:ind w:firstLine="709"/>
        <w:rPr>
          <w:szCs w:val="28"/>
        </w:rPr>
      </w:pPr>
      <w:r w:rsidRPr="005E376D">
        <w:rPr>
          <w:szCs w:val="28"/>
        </w:rPr>
        <w:t>3.4.10.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0829" w:rsidRPr="005E376D" w:rsidRDefault="00060829" w:rsidP="00060829">
      <w:pPr>
        <w:pStyle w:val="11"/>
        <w:ind w:firstLine="709"/>
        <w:rPr>
          <w:szCs w:val="28"/>
        </w:rPr>
      </w:pPr>
      <w:r w:rsidRPr="005E376D">
        <w:rPr>
          <w:szCs w:val="28"/>
        </w:rPr>
        <w:t xml:space="preserve">3.4.11. При проведении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w:t>
      </w:r>
      <w:r w:rsidRPr="005E376D">
        <w:rPr>
          <w:szCs w:val="28"/>
        </w:rPr>
        <w:lastRenderedPageBreak/>
        <w:t>преимущественные условия для участия в конкурсе и (или) условия для разглашения конфиденциальной информации.</w:t>
      </w:r>
    </w:p>
    <w:p w:rsidR="00060829" w:rsidRPr="005E376D" w:rsidRDefault="00060829" w:rsidP="00060829">
      <w:pPr>
        <w:pStyle w:val="11"/>
        <w:ind w:firstLine="709"/>
        <w:rPr>
          <w:szCs w:val="28"/>
        </w:rPr>
      </w:pPr>
      <w:r w:rsidRPr="005E376D">
        <w:rPr>
          <w:szCs w:val="28"/>
        </w:rPr>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0829" w:rsidRPr="005E376D" w:rsidRDefault="00060829" w:rsidP="00060829">
      <w:pPr>
        <w:pStyle w:val="11"/>
        <w:ind w:firstLine="709"/>
        <w:rPr>
          <w:szCs w:val="28"/>
        </w:rPr>
      </w:pPr>
      <w:r w:rsidRPr="005E376D">
        <w:rPr>
          <w:szCs w:val="28"/>
        </w:rPr>
        <w:t>3.4.13. 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0829" w:rsidRPr="005E376D" w:rsidRDefault="00060829" w:rsidP="00060829">
      <w:pPr>
        <w:pStyle w:val="11"/>
        <w:ind w:firstLine="709"/>
        <w:rPr>
          <w:szCs w:val="28"/>
        </w:rPr>
      </w:pPr>
      <w:r w:rsidRPr="005E376D">
        <w:rPr>
          <w:szCs w:val="28"/>
        </w:rPr>
        <w:t>3.4.14.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0829" w:rsidRPr="005E376D" w:rsidRDefault="00060829" w:rsidP="00060829">
      <w:pPr>
        <w:pStyle w:val="11"/>
        <w:ind w:firstLine="709"/>
        <w:rPr>
          <w:szCs w:val="28"/>
        </w:rPr>
      </w:pPr>
      <w:r w:rsidRPr="005E376D">
        <w:rPr>
          <w:szCs w:val="28"/>
        </w:rPr>
        <w:t>3.4.15. Работа на ЭТЗП осуществляется в соответствии с регламентом работы электронной площадки, размещенным на ЭТЗП.</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rsidP="000164C0">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Default="008615E2" w:rsidP="000164C0">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rsidP="000164C0">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в течение 3 (трех) рабочих дней с даты  поступления запроса </w:t>
      </w:r>
      <w:r w:rsidR="009427B1" w:rsidRPr="00CE6ADE">
        <w:rPr>
          <w:rFonts w:eastAsia="MS Mincho"/>
        </w:rPr>
        <w:t>с указанием предмета запроса, но без указания участника, от которого поступил запрос</w:t>
      </w:r>
      <w:r w:rsidR="005F4022" w:rsidRPr="005F4022">
        <w:rPr>
          <w:rFonts w:eastAsia="MS Mincho"/>
        </w:rPr>
        <w:t xml:space="preserve"> </w:t>
      </w:r>
      <w:r w:rsidR="005F4022" w:rsidRPr="005E376D">
        <w:rPr>
          <w:rFonts w:eastAsia="MS Mincho"/>
        </w:rPr>
        <w:t>и размещаются в  установленном порядке</w:t>
      </w:r>
      <w:r w:rsidR="009427B1" w:rsidRPr="00CE6ADE">
        <w:rPr>
          <w:rFonts w:eastAsia="MS Mincho"/>
        </w:rPr>
        <w:t xml:space="preserve">. </w:t>
      </w:r>
      <w:r w:rsidRPr="00772691">
        <w:rPr>
          <w:rFonts w:eastAsia="MS Mincho"/>
        </w:rPr>
        <w:t xml:space="preserve">Разъяснения конкурсной документации могут не предоставляться </w:t>
      </w:r>
      <w:r w:rsidR="009427B1" w:rsidRPr="00CE6ADE">
        <w:rPr>
          <w:rFonts w:eastAsia="MS Mincho"/>
        </w:rPr>
        <w:t>в случае, если запрос поступил позднее</w:t>
      </w:r>
      <w:r w:rsidRPr="00772691">
        <w:rPr>
          <w:rFonts w:eastAsia="MS Mincho"/>
        </w:rPr>
        <w:t>,</w:t>
      </w:r>
      <w:r w:rsidR="009427B1" w:rsidRPr="00CE6ADE">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347CDF" w:rsidRDefault="00772691" w:rsidP="000164C0">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rsidP="000164C0">
      <w:pPr>
        <w:pStyle w:val="a"/>
        <w:rPr>
          <w:rFonts w:eastAsia="MS Mincho"/>
        </w:rPr>
      </w:pPr>
      <w:r w:rsidRPr="00772691">
        <w:lastRenderedPageBreak/>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rsidP="000164C0">
      <w:pPr>
        <w:pStyle w:val="a"/>
        <w:rPr>
          <w:rFonts w:eastAsia="MS Mincho"/>
        </w:rPr>
      </w:pPr>
      <w:r w:rsidRPr="00772691">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5F4022" w:rsidRPr="005F4022">
        <w:t xml:space="preserve"> </w:t>
      </w:r>
      <w:r w:rsidR="005F4022" w:rsidRPr="005E376D">
        <w:t xml:space="preserve">Положением о закупке товаров, работ, услуг для нужд </w:t>
      </w:r>
      <w:r w:rsidR="005F4022">
        <w:t>заказчика</w:t>
      </w:r>
      <w:r w:rsidR="005F4022" w:rsidRPr="005E376D">
        <w:t>, размещенным в ЕИС в установленном порядке</w:t>
      </w:r>
      <w:r w:rsidR="005F4022">
        <w:t>.</w:t>
      </w:r>
    </w:p>
    <w:p w:rsidR="00A74014" w:rsidRDefault="00772691">
      <w:pPr>
        <w:pStyle w:val="a"/>
        <w:rPr>
          <w:rFonts w:eastAsia="MS Mincho"/>
        </w:rPr>
      </w:pPr>
      <w:r w:rsidRPr="00772691">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A74014"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A74014" w:rsidRDefault="00772691">
      <w:pPr>
        <w:pStyle w:val="a"/>
        <w:rPr>
          <w:rFonts w:eastAsia="MS Mincho"/>
        </w:rPr>
      </w:pPr>
      <w:r w:rsidRPr="00772691">
        <w:t>Решение об отмене конкурса размещается на сайтах в день принятия этого решения.</w:t>
      </w:r>
    </w:p>
    <w:p w:rsidR="00C37445" w:rsidRPr="00C37445" w:rsidRDefault="008615E2" w:rsidP="00D30F94">
      <w:pPr>
        <w:pStyle w:val="a7"/>
        <w:numPr>
          <w:ilvl w:val="2"/>
          <w:numId w:val="46"/>
        </w:numPr>
        <w:ind w:left="0" w:firstLine="709"/>
        <w:jc w:val="both"/>
        <w:rPr>
          <w:rFonts w:eastAsia="MS Mincho"/>
          <w:sz w:val="28"/>
          <w:szCs w:val="28"/>
        </w:rPr>
      </w:pPr>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 разъяснениях также лицу, направившему запрос о даче разъяснений положений конкурсной документации, уведомление об указанных запросах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p>
    <w:p w:rsidR="008C0173" w:rsidRPr="00CF7CCE" w:rsidRDefault="008C0173" w:rsidP="00D30F94">
      <w:pPr>
        <w:pStyle w:val="a7"/>
        <w:numPr>
          <w:ilvl w:val="2"/>
          <w:numId w:val="46"/>
        </w:numPr>
        <w:ind w:left="0" w:firstLine="709"/>
        <w:jc w:val="both"/>
        <w:rPr>
          <w:rFonts w:eastAsia="MS Mincho"/>
          <w:sz w:val="28"/>
          <w:szCs w:val="28"/>
        </w:rPr>
      </w:pPr>
      <w:r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8F190B" w:rsidRPr="00333FB5" w:rsidRDefault="008F190B" w:rsidP="008F190B">
      <w:pPr>
        <w:pStyle w:val="11"/>
        <w:ind w:left="709" w:firstLine="0"/>
        <w:rPr>
          <w:szCs w:val="28"/>
        </w:rPr>
      </w:pPr>
    </w:p>
    <w:p w:rsidR="008F190B" w:rsidRPr="00333FB5" w:rsidRDefault="008F190B" w:rsidP="008F190B">
      <w:pPr>
        <w:pStyle w:val="a9"/>
        <w:suppressAutoHyphens/>
        <w:ind w:left="709" w:firstLine="0"/>
        <w:rPr>
          <w:sz w:val="28"/>
          <w:szCs w:val="28"/>
        </w:rPr>
      </w:pPr>
    </w:p>
    <w:p w:rsidR="00A33212" w:rsidRPr="00C368A2" w:rsidRDefault="005B354B" w:rsidP="00A33212">
      <w:pPr>
        <w:pStyle w:val="a7"/>
        <w:ind w:left="0" w:firstLine="709"/>
        <w:jc w:val="both"/>
        <w:rPr>
          <w:b/>
          <w:sz w:val="28"/>
          <w:szCs w:val="28"/>
        </w:rPr>
      </w:pPr>
      <w:r>
        <w:rPr>
          <w:b/>
          <w:sz w:val="28"/>
          <w:szCs w:val="28"/>
        </w:rPr>
        <w:t xml:space="preserve">3.6. </w:t>
      </w:r>
      <w:r w:rsidR="00A33212"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lastRenderedPageBreak/>
        <w:t>3.</w:t>
      </w:r>
      <w:r w:rsidR="005B354B">
        <w:rPr>
          <w:sz w:val="28"/>
          <w:szCs w:val="28"/>
        </w:rPr>
        <w:t>6</w:t>
      </w:r>
      <w:r>
        <w:rPr>
          <w:sz w:val="28"/>
          <w:szCs w:val="28"/>
        </w:rPr>
        <w:t>.1. Пункт 3.</w:t>
      </w:r>
      <w:r w:rsidR="00705707">
        <w:rPr>
          <w:sz w:val="28"/>
          <w:szCs w:val="28"/>
        </w:rPr>
        <w:t xml:space="preserve">6 конкурсной документации </w:t>
      </w:r>
      <w:r>
        <w:rPr>
          <w:sz w:val="28"/>
          <w:szCs w:val="28"/>
        </w:rPr>
        <w:t xml:space="preserve">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
    <w:p w:rsidR="00A33212" w:rsidRDefault="00A33212" w:rsidP="00A33212">
      <w:pPr>
        <w:pStyle w:val="a7"/>
        <w:ind w:left="0" w:firstLine="709"/>
        <w:jc w:val="both"/>
        <w:rPr>
          <w:sz w:val="28"/>
          <w:szCs w:val="28"/>
        </w:rPr>
      </w:pPr>
      <w:r>
        <w:rPr>
          <w:sz w:val="28"/>
          <w:szCs w:val="28"/>
        </w:rPr>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lastRenderedPageBreak/>
        <w:t>3.</w:t>
      </w:r>
      <w:r w:rsidR="005B354B">
        <w:rPr>
          <w:sz w:val="28"/>
          <w:szCs w:val="28"/>
        </w:rPr>
        <w:t>6</w:t>
      </w:r>
      <w:r>
        <w:rPr>
          <w:sz w:val="28"/>
          <w:szCs w:val="28"/>
        </w:rPr>
        <w:t>.7.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3.</w:t>
      </w:r>
      <w:r w:rsidR="005B354B">
        <w:rPr>
          <w:b/>
          <w:sz w:val="28"/>
          <w:szCs w:val="28"/>
        </w:rPr>
        <w:t>7</w:t>
      </w:r>
      <w:r>
        <w:rPr>
          <w:b/>
          <w:sz w:val="28"/>
          <w:szCs w:val="28"/>
        </w:rPr>
        <w:t xml:space="preserve">.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3.</w:t>
      </w:r>
      <w:r w:rsidR="005B354B">
        <w:rPr>
          <w:sz w:val="28"/>
          <w:szCs w:val="28"/>
        </w:rPr>
        <w:t>7</w:t>
      </w:r>
      <w:r>
        <w:rPr>
          <w:sz w:val="28"/>
          <w:szCs w:val="28"/>
        </w:rPr>
        <w:t>.1. Пункт 3.</w:t>
      </w:r>
      <w:r w:rsidR="005B354B">
        <w:rPr>
          <w:sz w:val="28"/>
          <w:szCs w:val="28"/>
        </w:rPr>
        <w:t>7</w:t>
      </w:r>
      <w:r w:rsidR="00705707">
        <w:rPr>
          <w:sz w:val="28"/>
          <w:szCs w:val="28"/>
        </w:rPr>
        <w:t xml:space="preserve"> конкурсной документации</w:t>
      </w:r>
      <w:r w:rsidR="005B354B">
        <w:rPr>
          <w:sz w:val="28"/>
          <w:szCs w:val="28"/>
        </w:rPr>
        <w:t xml:space="preserve"> </w:t>
      </w:r>
      <w:r>
        <w:rPr>
          <w:sz w:val="28"/>
          <w:szCs w:val="28"/>
        </w:rPr>
        <w:t>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
    <w:p w:rsidR="00A33212" w:rsidRDefault="00A33212" w:rsidP="00D8477A">
      <w:pPr>
        <w:pStyle w:val="a7"/>
        <w:ind w:left="0" w:firstLine="567"/>
        <w:jc w:val="both"/>
        <w:rPr>
          <w:sz w:val="28"/>
          <w:szCs w:val="28"/>
        </w:rPr>
      </w:pPr>
      <w:r>
        <w:rPr>
          <w:sz w:val="28"/>
          <w:szCs w:val="28"/>
        </w:rPr>
        <w:t>3.</w:t>
      </w:r>
      <w:r w:rsidR="005B354B">
        <w:rPr>
          <w:sz w:val="28"/>
          <w:szCs w:val="28"/>
        </w:rPr>
        <w:t>7</w:t>
      </w:r>
      <w:r>
        <w:rPr>
          <w:sz w:val="28"/>
          <w:szCs w:val="28"/>
        </w:rPr>
        <w:t>.2. 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 xml:space="preserve">.3.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5B354B">
        <w:rPr>
          <w:sz w:val="28"/>
          <w:szCs w:val="28"/>
        </w:rPr>
        <w:t>7</w:t>
      </w:r>
      <w:r>
        <w:rPr>
          <w:sz w:val="28"/>
          <w:szCs w:val="28"/>
        </w:rPr>
        <w:t>.</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7</w:t>
      </w:r>
      <w:r>
        <w:rPr>
          <w:sz w:val="28"/>
          <w:szCs w:val="28"/>
        </w:rPr>
        <w:t>.</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3.</w:t>
      </w:r>
      <w:r w:rsidR="00BE329E">
        <w:rPr>
          <w:b/>
          <w:sz w:val="28"/>
          <w:szCs w:val="28"/>
        </w:rPr>
        <w:t>8</w:t>
      </w:r>
      <w:r>
        <w:rPr>
          <w:b/>
          <w:sz w:val="28"/>
          <w:szCs w:val="28"/>
        </w:rPr>
        <w:t xml:space="preserve">.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8</w:t>
      </w:r>
      <w:r w:rsidRPr="00247672">
        <w:rPr>
          <w:sz w:val="28"/>
          <w:szCs w:val="28"/>
        </w:rPr>
        <w:t xml:space="preserve">.1. </w:t>
      </w:r>
      <w:r>
        <w:rPr>
          <w:sz w:val="28"/>
          <w:szCs w:val="28"/>
        </w:rPr>
        <w:t>Пункт 3.</w:t>
      </w:r>
      <w:r w:rsidR="003C1C02">
        <w:rPr>
          <w:sz w:val="28"/>
          <w:szCs w:val="28"/>
        </w:rPr>
        <w:t xml:space="preserve">8 </w:t>
      </w:r>
      <w:r>
        <w:rPr>
          <w:sz w:val="28"/>
          <w:szCs w:val="28"/>
        </w:rPr>
        <w:t>конкурсной документации применим, если по итогам этапов, предусмотренных пунктами 3.</w:t>
      </w:r>
      <w:r w:rsidR="003C1C02">
        <w:rPr>
          <w:sz w:val="28"/>
          <w:szCs w:val="28"/>
        </w:rPr>
        <w:t xml:space="preserve">6 </w:t>
      </w:r>
      <w:r>
        <w:rPr>
          <w:sz w:val="28"/>
          <w:szCs w:val="28"/>
        </w:rPr>
        <w:t>или 3.</w:t>
      </w:r>
      <w:r w:rsidR="003C1C02">
        <w:rPr>
          <w:sz w:val="28"/>
          <w:szCs w:val="28"/>
        </w:rPr>
        <w:t xml:space="preserve">7 </w:t>
      </w:r>
      <w:r>
        <w:rPr>
          <w:sz w:val="28"/>
          <w:szCs w:val="28"/>
        </w:rPr>
        <w:t xml:space="preserve">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w:t>
      </w:r>
      <w:proofErr w:type="spellStart"/>
      <w:r>
        <w:rPr>
          <w:sz w:val="28"/>
          <w:szCs w:val="28"/>
        </w:rPr>
        <w:t>н</w:t>
      </w:r>
      <w:proofErr w:type="spellEnd"/>
      <w:r>
        <w:rPr>
          <w:sz w:val="28"/>
          <w:szCs w:val="28"/>
        </w:rPr>
        <w:t xml:space="preserve"> сайтах..</w:t>
      </w:r>
    </w:p>
    <w:p w:rsidR="00A33212" w:rsidRDefault="00A33212" w:rsidP="00A33212">
      <w:pPr>
        <w:pStyle w:val="a7"/>
        <w:ind w:left="0" w:firstLine="709"/>
        <w:jc w:val="both"/>
        <w:rPr>
          <w:sz w:val="28"/>
          <w:szCs w:val="28"/>
        </w:rPr>
      </w:pPr>
      <w:r>
        <w:rPr>
          <w:sz w:val="28"/>
          <w:szCs w:val="28"/>
        </w:rPr>
        <w:t>3.</w:t>
      </w:r>
      <w:r w:rsidR="003C1C02">
        <w:rPr>
          <w:sz w:val="28"/>
          <w:szCs w:val="28"/>
        </w:rPr>
        <w:t>8</w:t>
      </w:r>
      <w:r>
        <w:rPr>
          <w:sz w:val="28"/>
          <w:szCs w:val="28"/>
        </w:rPr>
        <w:t xml:space="preserve">.2.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w:t>
      </w:r>
      <w:r w:rsidR="003C1C02">
        <w:rPr>
          <w:sz w:val="28"/>
          <w:szCs w:val="28"/>
        </w:rPr>
        <w:t>11</w:t>
      </w:r>
      <w:r>
        <w:rPr>
          <w:sz w:val="28"/>
          <w:szCs w:val="28"/>
        </w:rPr>
        <w:t>-3.</w:t>
      </w:r>
      <w:r w:rsidR="003C1C02">
        <w:rPr>
          <w:sz w:val="28"/>
          <w:szCs w:val="28"/>
        </w:rPr>
        <w:t>13</w:t>
      </w:r>
      <w:r w:rsidR="003C1C02" w:rsidRPr="00CD08CD">
        <w:rPr>
          <w:sz w:val="28"/>
          <w:szCs w:val="28"/>
        </w:rPr>
        <w:t xml:space="preserve"> </w:t>
      </w:r>
      <w:r w:rsidRPr="00CD08CD">
        <w:rPr>
          <w:sz w:val="28"/>
          <w:szCs w:val="28"/>
        </w:rPr>
        <w:t>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3C1C02">
        <w:rPr>
          <w:sz w:val="28"/>
          <w:szCs w:val="28"/>
        </w:rPr>
        <w:t>8</w:t>
      </w:r>
      <w:r>
        <w:rPr>
          <w:sz w:val="28"/>
          <w:szCs w:val="28"/>
        </w:rPr>
        <w:t xml:space="preserve">.3. По итогам проведения этапа конкурса составляется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 В случае,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9</w:t>
      </w:r>
      <w:r>
        <w:rPr>
          <w:b/>
          <w:sz w:val="28"/>
          <w:szCs w:val="28"/>
        </w:rPr>
        <w:t xml:space="preserve">.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9</w:t>
      </w:r>
      <w:r w:rsidRPr="00247672">
        <w:rPr>
          <w:sz w:val="28"/>
          <w:szCs w:val="28"/>
        </w:rPr>
        <w:t xml:space="preserve">.1. </w:t>
      </w:r>
      <w:r>
        <w:rPr>
          <w:sz w:val="28"/>
          <w:szCs w:val="28"/>
        </w:rPr>
        <w:t>Пункт 3.</w:t>
      </w:r>
      <w:r w:rsidR="003C1C02">
        <w:rPr>
          <w:sz w:val="28"/>
          <w:szCs w:val="28"/>
        </w:rPr>
        <w:t xml:space="preserve">9 конкурсной документации </w:t>
      </w:r>
      <w:r>
        <w:rPr>
          <w:sz w:val="28"/>
          <w:szCs w:val="28"/>
        </w:rPr>
        <w:t xml:space="preserve">применим, если пунктом 1.7.3 </w:t>
      </w:r>
      <w:r w:rsidR="003C1C02">
        <w:rPr>
          <w:sz w:val="28"/>
          <w:szCs w:val="28"/>
        </w:rPr>
        <w:t xml:space="preserve">конкурсной </w:t>
      </w:r>
      <w:r>
        <w:rPr>
          <w:sz w:val="28"/>
          <w:szCs w:val="28"/>
        </w:rPr>
        <w:t xml:space="preserve">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 xml:space="preserve">.3. Рассмотрение и оценка заявок в рамках этапа квалификационного отбора осуществляется в порядке, установленном </w:t>
      </w:r>
      <w:r w:rsidRPr="001D23A5">
        <w:rPr>
          <w:sz w:val="28"/>
          <w:szCs w:val="28"/>
        </w:rPr>
        <w:t>конкурсной</w:t>
      </w:r>
      <w:r>
        <w:rPr>
          <w:sz w:val="28"/>
          <w:szCs w:val="28"/>
        </w:rPr>
        <w:t xml:space="preserve"> документаци</w:t>
      </w:r>
      <w:r w:rsidR="003C1C02">
        <w:rPr>
          <w:sz w:val="28"/>
          <w:szCs w:val="28"/>
        </w:rPr>
        <w:t>ей</w:t>
      </w:r>
      <w:r>
        <w:rPr>
          <w:sz w:val="28"/>
          <w:szCs w:val="28"/>
        </w:rPr>
        <w:t>.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9</w:t>
      </w:r>
      <w:r>
        <w:rPr>
          <w:sz w:val="28"/>
          <w:szCs w:val="28"/>
        </w:rPr>
        <w:t xml:space="preserve">.4. По итогам проведения этапа конкурса составляется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 В случае,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10</w:t>
      </w:r>
      <w:r>
        <w:rPr>
          <w:b/>
          <w:sz w:val="28"/>
          <w:szCs w:val="28"/>
        </w:rPr>
        <w:t xml:space="preserve">.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10</w:t>
      </w:r>
      <w:r w:rsidRPr="00247672">
        <w:rPr>
          <w:sz w:val="28"/>
          <w:szCs w:val="28"/>
        </w:rPr>
        <w:t xml:space="preserve">.1. </w:t>
      </w:r>
      <w:r>
        <w:rPr>
          <w:sz w:val="28"/>
          <w:szCs w:val="28"/>
        </w:rPr>
        <w:t>Пункт 3.1</w:t>
      </w:r>
      <w:r w:rsidR="003C1C02">
        <w:rPr>
          <w:sz w:val="28"/>
          <w:szCs w:val="28"/>
        </w:rPr>
        <w:t>0</w:t>
      </w:r>
      <w:r>
        <w:rPr>
          <w:sz w:val="28"/>
          <w:szCs w:val="28"/>
        </w:rPr>
        <w:t xml:space="preserve"> </w:t>
      </w:r>
      <w:r w:rsidR="007B7CD0" w:rsidRPr="005E376D">
        <w:rPr>
          <w:sz w:val="28"/>
          <w:szCs w:val="28"/>
        </w:rPr>
        <w:t xml:space="preserve">конкурсной документации </w:t>
      </w:r>
      <w:r>
        <w:rPr>
          <w:sz w:val="28"/>
          <w:szCs w:val="28"/>
        </w:rPr>
        <w:t xml:space="preserve">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w:t>
      </w:r>
      <w:r w:rsidR="003C1C02">
        <w:rPr>
          <w:sz w:val="28"/>
          <w:szCs w:val="28"/>
        </w:rPr>
        <w:t>0</w:t>
      </w:r>
      <w:r>
        <w:rPr>
          <w:sz w:val="28"/>
          <w:szCs w:val="28"/>
        </w:rPr>
        <w:t>.4.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 xml:space="preserve">.6. По результатам проведения этапа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3.</w:t>
      </w:r>
      <w:r w:rsidR="007B7CD0" w:rsidRPr="00CE6ADE">
        <w:rPr>
          <w:b/>
          <w:sz w:val="28"/>
          <w:szCs w:val="28"/>
        </w:rPr>
        <w:t>1</w:t>
      </w:r>
      <w:r w:rsidR="007B7CD0">
        <w:rPr>
          <w:b/>
          <w:sz w:val="28"/>
          <w:szCs w:val="28"/>
        </w:rPr>
        <w:t>1</w:t>
      </w:r>
      <w:r w:rsidRPr="00CE6ADE">
        <w:rPr>
          <w:b/>
          <w:sz w:val="28"/>
          <w:szCs w:val="28"/>
        </w:rPr>
        <w:t xml:space="preserve">.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7C2EF5" w:rsidRDefault="00A837F9" w:rsidP="007C2EF5">
      <w:pPr>
        <w:pStyle w:val="a"/>
        <w:numPr>
          <w:ilvl w:val="0"/>
          <w:numId w:val="0"/>
        </w:numPr>
        <w:ind w:firstLine="709"/>
        <w:rPr>
          <w:rFonts w:eastAsia="MS Mincho"/>
        </w:rPr>
      </w:pPr>
      <w:r>
        <w:rPr>
          <w:rFonts w:eastAsia="MS Mincho"/>
        </w:rPr>
        <w:t xml:space="preserve">3.11.1. </w:t>
      </w:r>
      <w:r w:rsidR="009427B1" w:rsidRPr="007B7CD0">
        <w:rPr>
          <w:rFonts w:eastAsia="MS Mincho"/>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C2EF5" w:rsidRDefault="000164C0" w:rsidP="007C2EF5">
      <w:pPr>
        <w:pStyle w:val="a"/>
        <w:numPr>
          <w:ilvl w:val="0"/>
          <w:numId w:val="0"/>
        </w:numPr>
        <w:ind w:firstLine="709"/>
        <w:rPr>
          <w:rFonts w:eastAsia="MS Mincho"/>
        </w:rPr>
      </w:pPr>
      <w:r>
        <w:rPr>
          <w:rFonts w:eastAsia="MS Mincho"/>
        </w:rPr>
        <w:t xml:space="preserve">3.11.2. </w:t>
      </w:r>
      <w:r w:rsidR="006445F4" w:rsidRPr="000164C0">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006445F4" w:rsidRPr="00333FB5">
        <w:t>, размещенной на сайте https://egrul.nalog.ru/.</w:t>
      </w:r>
    </w:p>
    <w:p w:rsidR="007C2EF5" w:rsidRDefault="000164C0" w:rsidP="007C2EF5">
      <w:pPr>
        <w:pStyle w:val="a"/>
        <w:numPr>
          <w:ilvl w:val="0"/>
          <w:numId w:val="0"/>
        </w:numPr>
        <w:ind w:firstLine="709"/>
        <w:rPr>
          <w:rFonts w:eastAsia="MS Mincho"/>
        </w:rPr>
      </w:pPr>
      <w:r>
        <w:rPr>
          <w:rFonts w:eastAsia="MS Mincho"/>
        </w:rPr>
        <w:t xml:space="preserve">3.11.3. </w:t>
      </w:r>
      <w:r w:rsidR="00A837F9">
        <w:rPr>
          <w:rFonts w:eastAsia="MS Mincho"/>
        </w:rPr>
        <w:t xml:space="preserve"> </w:t>
      </w:r>
      <w:r w:rsidR="009427B1" w:rsidRPr="007B7CD0">
        <w:rPr>
          <w:rFonts w:eastAsia="MS Mincho"/>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9427B1" w:rsidRPr="007B7CD0">
        <w:rPr>
          <w:rFonts w:eastAsia="MS Mincho"/>
          <w:i/>
        </w:rPr>
        <w:t xml:space="preserve"> </w:t>
      </w:r>
    </w:p>
    <w:p w:rsidR="007C2EF5" w:rsidRDefault="00326FE7" w:rsidP="007C2EF5">
      <w:pPr>
        <w:pStyle w:val="a7"/>
        <w:numPr>
          <w:ilvl w:val="2"/>
          <w:numId w:val="93"/>
        </w:numPr>
        <w:tabs>
          <w:tab w:val="left" w:pos="709"/>
          <w:tab w:val="left" w:pos="1560"/>
        </w:tabs>
        <w:ind w:left="0" w:firstLine="708"/>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A837F9">
        <w:rPr>
          <w:rFonts w:eastAsia="MS Mincho"/>
          <w:sz w:val="28"/>
          <w:szCs w:val="28"/>
        </w:rPr>
        <w:t xml:space="preserve">в </w:t>
      </w:r>
      <w:r w:rsidR="00A837F9" w:rsidRPr="005E376D">
        <w:rPr>
          <w:rFonts w:eastAsia="MS Mincho"/>
          <w:sz w:val="28"/>
          <w:szCs w:val="28"/>
        </w:rPr>
        <w:t>случаях, установленных конкурсной документацией, в том числе следующих случаях:</w:t>
      </w:r>
    </w:p>
    <w:p w:rsidR="007C2EF5" w:rsidRPr="007C2EF5" w:rsidRDefault="007C2EF5" w:rsidP="007C2EF5">
      <w:pPr>
        <w:pStyle w:val="a7"/>
        <w:numPr>
          <w:ilvl w:val="3"/>
          <w:numId w:val="93"/>
        </w:numPr>
        <w:ind w:left="0" w:firstLine="709"/>
        <w:jc w:val="both"/>
        <w:rPr>
          <w:rFonts w:eastAsia="MS Mincho"/>
          <w:sz w:val="28"/>
          <w:szCs w:val="28"/>
        </w:rPr>
      </w:pPr>
      <w:r w:rsidRPr="007C2EF5">
        <w:rPr>
          <w:rFonts w:eastAsia="MS Mincho"/>
          <w:sz w:val="28"/>
          <w:szCs w:val="28"/>
        </w:rPr>
        <w:t>непредставление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 соответствующей действительности;</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участника конкурса предусмотренным конкурсной документацией требованиям;</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невнесени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обеспечения конкурсной заявки (если конкурсной документацией установлено такое требование);</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7C2EF5" w:rsidRDefault="00DB71D7" w:rsidP="007C2EF5">
      <w:pPr>
        <w:pStyle w:val="a7"/>
        <w:numPr>
          <w:ilvl w:val="3"/>
          <w:numId w:val="93"/>
        </w:numPr>
        <w:ind w:left="0" w:firstLine="709"/>
        <w:jc w:val="both"/>
        <w:rPr>
          <w:rFonts w:eastAsia="MS Mincho"/>
          <w:sz w:val="28"/>
          <w:szCs w:val="28"/>
        </w:rPr>
      </w:pPr>
      <w:r w:rsidRPr="002D1BB7">
        <w:rPr>
          <w:rFonts w:eastAsia="MS Mincho"/>
          <w:sz w:val="28"/>
          <w:szCs w:val="28"/>
        </w:rPr>
        <w:t>отказ участника от продления срока действия заявки и обеспечения конкурсной заявки;</w:t>
      </w:r>
    </w:p>
    <w:p w:rsidR="00C76F51" w:rsidRPr="00C76F51" w:rsidRDefault="00DB71D7" w:rsidP="00C76F51">
      <w:pPr>
        <w:ind w:firstLine="709"/>
        <w:jc w:val="both"/>
        <w:rPr>
          <w:rFonts w:eastAsia="MS Mincho"/>
          <w:sz w:val="28"/>
          <w:szCs w:val="28"/>
        </w:rPr>
      </w:pPr>
      <w:r w:rsidRPr="00C76F51">
        <w:rPr>
          <w:rFonts w:eastAsia="MS Mincho"/>
          <w:sz w:val="28"/>
          <w:szCs w:val="28"/>
        </w:rPr>
        <w:t>3.11.</w:t>
      </w:r>
      <w:r w:rsidR="000164C0" w:rsidRPr="00C76F51">
        <w:rPr>
          <w:rFonts w:eastAsia="MS Mincho"/>
          <w:sz w:val="28"/>
          <w:szCs w:val="28"/>
        </w:rPr>
        <w:t>4</w:t>
      </w:r>
      <w:r w:rsidRPr="00C76F51">
        <w:rPr>
          <w:rFonts w:eastAsia="MS Mincho"/>
          <w:sz w:val="28"/>
          <w:szCs w:val="28"/>
        </w:rPr>
        <w:t xml:space="preserve">.6. </w:t>
      </w:r>
      <w:r w:rsidR="00326FE7" w:rsidRPr="00C76F5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C2EF5" w:rsidRPr="007C2EF5" w:rsidRDefault="007C2EF5" w:rsidP="007C2EF5">
      <w:pPr>
        <w:pStyle w:val="a7"/>
        <w:numPr>
          <w:ilvl w:val="3"/>
          <w:numId w:val="94"/>
        </w:numPr>
        <w:ind w:left="0" w:firstLine="709"/>
        <w:jc w:val="both"/>
        <w:rPr>
          <w:rFonts w:eastAsia="MS Mincho"/>
          <w:sz w:val="28"/>
          <w:szCs w:val="28"/>
        </w:rPr>
      </w:pPr>
      <w:r w:rsidRPr="007C2EF5">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7C2EF5" w:rsidRDefault="00A06C5E" w:rsidP="007C2EF5">
      <w:pPr>
        <w:pStyle w:val="a7"/>
        <w:numPr>
          <w:ilvl w:val="3"/>
          <w:numId w:val="94"/>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7C2EF5" w:rsidRDefault="008F180A" w:rsidP="007C2EF5">
      <w:pPr>
        <w:pStyle w:val="ConsPlusNormal"/>
        <w:numPr>
          <w:ilvl w:val="2"/>
          <w:numId w:val="94"/>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7C2EF5" w:rsidRDefault="008F190B" w:rsidP="007C2EF5">
      <w:pPr>
        <w:pStyle w:val="a7"/>
        <w:numPr>
          <w:ilvl w:val="2"/>
          <w:numId w:val="94"/>
        </w:numPr>
        <w:ind w:left="0" w:firstLine="709"/>
        <w:jc w:val="both"/>
        <w:rPr>
          <w:rFonts w:eastAsia="MS Mincho"/>
          <w:sz w:val="28"/>
          <w:szCs w:val="28"/>
        </w:rPr>
      </w:pPr>
      <w:r w:rsidRPr="006D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w:t>
      </w:r>
      <w:r w:rsidR="00B717EF" w:rsidRPr="00CE6ADE">
        <w:rPr>
          <w:sz w:val="28"/>
          <w:szCs w:val="28"/>
        </w:rPr>
        <w:t xml:space="preserve">, </w:t>
      </w:r>
      <w:r w:rsidRPr="006D337A">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w:t>
      </w:r>
      <w:r w:rsidR="009E2C36">
        <w:rPr>
          <w:rFonts w:eastAsia="MS Mincho"/>
          <w:sz w:val="28"/>
          <w:szCs w:val="28"/>
        </w:rPr>
        <w:t xml:space="preserve">конкурсной </w:t>
      </w:r>
      <w:r w:rsidRPr="00333FB5">
        <w:rPr>
          <w:rFonts w:eastAsia="MS Mincho"/>
          <w:sz w:val="28"/>
          <w:szCs w:val="28"/>
        </w:rPr>
        <w:t>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003F3567">
        <w:rPr>
          <w:sz w:val="28"/>
          <w:szCs w:val="28"/>
        </w:rPr>
        <w:t>включая официальные сайты</w:t>
      </w:r>
      <w:r w:rsidRPr="00333FB5">
        <w:rPr>
          <w:sz w:val="28"/>
          <w:szCs w:val="28"/>
        </w:rPr>
        <w:t xml:space="preserve"> государственных органов и организаций в сети Интернет.</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B717EF" w:rsidRPr="006D0228">
        <w:rPr>
          <w:sz w:val="28"/>
          <w:szCs w:val="28"/>
        </w:rPr>
        <w:t>,</w:t>
      </w:r>
      <w:r w:rsidR="00B717EF" w:rsidRPr="00344EC1">
        <w:rPr>
          <w:sz w:val="28"/>
          <w:szCs w:val="28"/>
        </w:rPr>
        <w:t xml:space="preserve"> </w:t>
      </w:r>
      <w:r w:rsidRPr="000863C3">
        <w:rPr>
          <w:sz w:val="28"/>
          <w:szCs w:val="28"/>
        </w:rPr>
        <w:t xml:space="preserve">а 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 xml:space="preserve">а также осуществляет оценку и сопоставление </w:t>
      </w:r>
      <w:r>
        <w:rPr>
          <w:sz w:val="28"/>
          <w:szCs w:val="28"/>
        </w:rPr>
        <w:t>конкурсных</w:t>
      </w:r>
      <w:r w:rsidRPr="000863C3">
        <w:rPr>
          <w:sz w:val="28"/>
          <w:szCs w:val="28"/>
        </w:rPr>
        <w:t xml:space="preserve"> заявок.</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p>
    <w:p w:rsidR="007C2EF5" w:rsidRDefault="009B58F1" w:rsidP="007C2EF5">
      <w:pPr>
        <w:pStyle w:val="a9"/>
        <w:numPr>
          <w:ilvl w:val="2"/>
          <w:numId w:val="94"/>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7C2EF5" w:rsidRDefault="009B58F1" w:rsidP="007C2EF5">
      <w:pPr>
        <w:pStyle w:val="a7"/>
        <w:numPr>
          <w:ilvl w:val="2"/>
          <w:numId w:val="94"/>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7C2EF5" w:rsidRDefault="009B58F1" w:rsidP="007C2EF5">
      <w:pPr>
        <w:pStyle w:val="a9"/>
        <w:numPr>
          <w:ilvl w:val="2"/>
          <w:numId w:val="94"/>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7C2EF5" w:rsidRDefault="009B58F1" w:rsidP="007C2EF5">
      <w:pPr>
        <w:pStyle w:val="a9"/>
        <w:numPr>
          <w:ilvl w:val="2"/>
          <w:numId w:val="94"/>
        </w:numPr>
        <w:suppressAutoHyphens/>
        <w:ind w:left="0" w:firstLine="709"/>
        <w:rPr>
          <w:sz w:val="28"/>
          <w:szCs w:val="28"/>
        </w:rPr>
      </w:pPr>
      <w:r w:rsidRPr="008744A7">
        <w:rPr>
          <w:sz w:val="28"/>
        </w:rPr>
        <w:t>Техническое предложение участника, представляемое в составе заявки, должно соответствовать требованиям</w:t>
      </w:r>
      <w:r w:rsidR="00733E12">
        <w:rPr>
          <w:sz w:val="28"/>
        </w:rPr>
        <w:t xml:space="preserve"> </w:t>
      </w:r>
      <w:r w:rsidRPr="008744A7">
        <w:rPr>
          <w:sz w:val="28"/>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 </w:t>
      </w:r>
      <w:r w:rsidR="00500DA4">
        <w:rPr>
          <w:sz w:val="28"/>
        </w:rPr>
        <w:t>1.1</w:t>
      </w:r>
      <w:r w:rsidR="00500DA4" w:rsidRPr="008744A7">
        <w:rPr>
          <w:sz w:val="28"/>
        </w:rPr>
        <w:t xml:space="preserve"> </w:t>
      </w:r>
      <w:r w:rsidRPr="008744A7">
        <w:rPr>
          <w:sz w:val="28"/>
        </w:rPr>
        <w:t xml:space="preserve">конкурсной документации, и должно предоставляться </w:t>
      </w:r>
      <w:r w:rsidR="00500DA4" w:rsidRPr="005E376D">
        <w:rPr>
          <w:sz w:val="28"/>
        </w:rPr>
        <w:t>по Форме технического предложения участника, представленной в приложении № 1.3 к конкурсной документации</w:t>
      </w:r>
      <w:r w:rsidRPr="008744A7">
        <w:rPr>
          <w:sz w:val="28"/>
        </w:rPr>
        <w:t>.</w:t>
      </w:r>
    </w:p>
    <w:p w:rsidR="007C2EF5" w:rsidRDefault="009B58F1" w:rsidP="007C2EF5">
      <w:pPr>
        <w:pStyle w:val="a9"/>
        <w:numPr>
          <w:ilvl w:val="2"/>
          <w:numId w:val="94"/>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7C2EF5" w:rsidRDefault="009B58F1" w:rsidP="007C2EF5">
      <w:pPr>
        <w:pStyle w:val="a9"/>
        <w:numPr>
          <w:ilvl w:val="2"/>
          <w:numId w:val="94"/>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r w:rsidR="00EA1A03" w:rsidRPr="005E376D">
        <w:rPr>
          <w:sz w:val="28"/>
          <w:szCs w:val="28"/>
        </w:rPr>
        <w:t>Если при рассмотрении конкурсных заявок допущен только один участник или ни один из участников не допущен к участию в конкурса, оценка заявок не осуществляется.</w:t>
      </w:r>
    </w:p>
    <w:p w:rsidR="007C2EF5" w:rsidRDefault="009B58F1" w:rsidP="007C2EF5">
      <w:pPr>
        <w:pStyle w:val="a9"/>
        <w:numPr>
          <w:ilvl w:val="2"/>
          <w:numId w:val="94"/>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00CA3AA6">
        <w:rPr>
          <w:sz w:val="28"/>
          <w:szCs w:val="28"/>
        </w:rPr>
        <w:t>.4</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00CA3AA6">
        <w:rPr>
          <w:sz w:val="28"/>
          <w:szCs w:val="28"/>
        </w:rPr>
        <w:t xml:space="preserve"> </w:t>
      </w:r>
      <w:r w:rsidR="00CA3AA6" w:rsidRPr="005E376D">
        <w:rPr>
          <w:sz w:val="28"/>
          <w:szCs w:val="28"/>
        </w:rPr>
        <w:t>(0%)</w:t>
      </w:r>
      <w:r w:rsidRPr="008744A7">
        <w:rPr>
          <w:sz w:val="28"/>
          <w:szCs w:val="28"/>
        </w:rPr>
        <w:t>.</w:t>
      </w:r>
    </w:p>
    <w:p w:rsidR="007C2EF5" w:rsidRDefault="009B58F1" w:rsidP="007C2EF5">
      <w:pPr>
        <w:pStyle w:val="a9"/>
        <w:numPr>
          <w:ilvl w:val="2"/>
          <w:numId w:val="94"/>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7C2EF5" w:rsidRDefault="009B58F1" w:rsidP="007C2EF5">
      <w:pPr>
        <w:pStyle w:val="a9"/>
        <w:numPr>
          <w:ilvl w:val="2"/>
          <w:numId w:val="94"/>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00CA3AA6">
        <w:rPr>
          <w:sz w:val="28"/>
          <w:szCs w:val="28"/>
        </w:rPr>
        <w:t>.4</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7C2EF5" w:rsidRDefault="009B58F1" w:rsidP="007C2EF5">
      <w:pPr>
        <w:pStyle w:val="a9"/>
        <w:numPr>
          <w:ilvl w:val="2"/>
          <w:numId w:val="94"/>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7C2EF5" w:rsidRDefault="00400D26" w:rsidP="007C2EF5">
      <w:pPr>
        <w:pStyle w:val="3"/>
        <w:numPr>
          <w:ilvl w:val="1"/>
          <w:numId w:val="94"/>
        </w:numPr>
        <w:spacing w:before="0" w:after="0"/>
        <w:ind w:left="1560" w:hanging="851"/>
        <w:jc w:val="both"/>
        <w:rPr>
          <w:rFonts w:ascii="Times New Roman" w:hAnsi="Times New Roman" w:cs="Times New Roman"/>
          <w:sz w:val="28"/>
          <w:szCs w:val="28"/>
        </w:rPr>
      </w:pPr>
      <w:bookmarkStart w:id="0" w:name="_Toc517767676"/>
      <w:r w:rsidRPr="002D4BBD">
        <w:rPr>
          <w:rFonts w:ascii="Times New Roman" w:hAnsi="Times New Roman" w:cs="Times New Roman"/>
          <w:sz w:val="28"/>
          <w:szCs w:val="28"/>
        </w:rPr>
        <w:t>Рассмотрение и оценка первых частей конкурсных заявок</w:t>
      </w:r>
      <w:bookmarkEnd w:id="0"/>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861252" w:rsidRDefault="00400D26" w:rsidP="00861252">
      <w:pPr>
        <w:pStyle w:val="a7"/>
        <w:numPr>
          <w:ilvl w:val="2"/>
          <w:numId w:val="80"/>
        </w:numPr>
        <w:ind w:left="0" w:firstLine="709"/>
        <w:jc w:val="both"/>
        <w:rPr>
          <w:rFonts w:eastAsia="MS Mincho"/>
          <w:sz w:val="28"/>
          <w:szCs w:val="28"/>
        </w:rPr>
      </w:pPr>
      <w:r w:rsidRPr="00861252">
        <w:rPr>
          <w:sz w:val="28"/>
          <w:szCs w:val="28"/>
        </w:rPr>
        <w:t>Рассмотрение и оценка первых частей конкурсных заявок осуществляется в порядке, установленном пунктом 3.</w:t>
      </w:r>
      <w:r w:rsidR="00CA3AA6" w:rsidRPr="00861252">
        <w:rPr>
          <w:sz w:val="28"/>
          <w:szCs w:val="28"/>
        </w:rPr>
        <w:t xml:space="preserve">11 </w:t>
      </w:r>
      <w:r w:rsidRPr="00861252">
        <w:rPr>
          <w:sz w:val="28"/>
          <w:szCs w:val="28"/>
        </w:rPr>
        <w:t>конкурсной документации с учетом особенностей, предусмотренных пунктом 3.</w:t>
      </w:r>
      <w:r w:rsidR="00CA3AA6" w:rsidRPr="00861252">
        <w:rPr>
          <w:sz w:val="28"/>
          <w:szCs w:val="28"/>
        </w:rPr>
        <w:t xml:space="preserve">12 </w:t>
      </w:r>
      <w:r w:rsidRPr="00861252">
        <w:rPr>
          <w:sz w:val="28"/>
          <w:szCs w:val="28"/>
        </w:rPr>
        <w:t xml:space="preserve">конкурсной документации. </w:t>
      </w:r>
    </w:p>
    <w:p w:rsidR="00347CDF" w:rsidRPr="00D72343"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w:t>
      </w:r>
      <w:r w:rsidR="00CA3AA6">
        <w:rPr>
          <w:rFonts w:eastAsia="MS Mincho"/>
          <w:sz w:val="28"/>
          <w:szCs w:val="28"/>
        </w:rPr>
        <w:t>1.1</w:t>
      </w:r>
      <w:r w:rsidR="00CA3AA6" w:rsidRPr="002D4BBD">
        <w:rPr>
          <w:rFonts w:eastAsia="MS Mincho"/>
          <w:sz w:val="28"/>
          <w:szCs w:val="28"/>
        </w:rPr>
        <w:t xml:space="preserve"> </w:t>
      </w:r>
      <w:r w:rsidRPr="002D4BBD">
        <w:rPr>
          <w:rFonts w:eastAsia="MS Mincho"/>
          <w:sz w:val="28"/>
          <w:szCs w:val="28"/>
        </w:rPr>
        <w:t xml:space="preserve">конкурсной документации, на основании </w:t>
      </w:r>
      <w:r w:rsidR="00311F1C" w:rsidRPr="002D4BBD">
        <w:rPr>
          <w:rFonts w:eastAsia="MS Mincho"/>
          <w:sz w:val="28"/>
          <w:szCs w:val="28"/>
        </w:rPr>
        <w:t>представленн</w:t>
      </w:r>
      <w:r w:rsidR="00311F1C">
        <w:rPr>
          <w:rFonts w:eastAsia="MS Mincho"/>
          <w:sz w:val="28"/>
          <w:szCs w:val="28"/>
        </w:rPr>
        <w:t>ого</w:t>
      </w:r>
      <w:r w:rsidR="00311F1C" w:rsidRPr="002D4BBD">
        <w:rPr>
          <w:rFonts w:eastAsia="MS Mincho"/>
          <w:sz w:val="28"/>
          <w:szCs w:val="28"/>
        </w:rPr>
        <w:t xml:space="preserve"> </w:t>
      </w:r>
      <w:r w:rsidRPr="002D4BBD">
        <w:rPr>
          <w:rFonts w:eastAsia="MS Mincho"/>
          <w:sz w:val="28"/>
          <w:szCs w:val="28"/>
        </w:rPr>
        <w:t xml:space="preserve">в составе </w:t>
      </w:r>
      <w:r w:rsidR="006E2428" w:rsidRPr="002D4BBD">
        <w:rPr>
          <w:rFonts w:eastAsia="MS Mincho"/>
          <w:sz w:val="28"/>
          <w:szCs w:val="28"/>
        </w:rPr>
        <w:t>конкурсн</w:t>
      </w:r>
      <w:r w:rsidR="006E2428">
        <w:rPr>
          <w:rFonts w:eastAsia="MS Mincho"/>
          <w:sz w:val="28"/>
          <w:szCs w:val="28"/>
        </w:rPr>
        <w:t>ой</w:t>
      </w:r>
      <w:r w:rsidR="006E2428" w:rsidRPr="002D4BBD">
        <w:rPr>
          <w:rFonts w:eastAsia="MS Mincho"/>
          <w:sz w:val="28"/>
          <w:szCs w:val="28"/>
        </w:rPr>
        <w:t xml:space="preserve"> </w:t>
      </w:r>
      <w:proofErr w:type="spellStart"/>
      <w:r w:rsidRPr="002D4BBD">
        <w:rPr>
          <w:rFonts w:eastAsia="MS Mincho"/>
          <w:sz w:val="28"/>
          <w:szCs w:val="28"/>
        </w:rPr>
        <w:t>заяв</w:t>
      </w:r>
      <w:r w:rsidR="006E2428">
        <w:rPr>
          <w:rFonts w:eastAsia="MS Mincho"/>
          <w:sz w:val="28"/>
          <w:szCs w:val="28"/>
        </w:rPr>
        <w:t>ки</w:t>
      </w:r>
      <w:r w:rsidRPr="002D4BBD">
        <w:rPr>
          <w:rFonts w:eastAsia="MS Mincho"/>
          <w:sz w:val="28"/>
          <w:szCs w:val="28"/>
        </w:rPr>
        <w:t>к</w:t>
      </w:r>
      <w:proofErr w:type="spellEnd"/>
      <w:r w:rsidRPr="002D4BBD">
        <w:rPr>
          <w:rFonts w:eastAsia="MS Mincho"/>
          <w:sz w:val="28"/>
          <w:szCs w:val="28"/>
        </w:rPr>
        <w:t xml:space="preserve"> технического предложения.  </w:t>
      </w:r>
    </w:p>
    <w:p w:rsidR="00347CDF" w:rsidRPr="002D4BBD"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Участник конкурса не допускается к участию в конкурсе </w:t>
      </w:r>
      <w:r w:rsidR="00EB2872">
        <w:rPr>
          <w:rFonts w:eastAsia="MS Mincho"/>
          <w:sz w:val="28"/>
          <w:szCs w:val="28"/>
        </w:rPr>
        <w:t xml:space="preserve">в случае </w:t>
      </w:r>
      <w:r w:rsidRPr="002D4BBD">
        <w:rPr>
          <w:sz w:val="28"/>
          <w:szCs w:val="28"/>
        </w:rPr>
        <w:t>содержания в первой части конкурсной заявки сведений об участнике конкурса, его соответствии единым квалификационным требованиям, если такие требования установлены в пункте 1.7.3 конкурсной документации и (или) о ценовом предложении.</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861252">
      <w:pPr>
        <w:pStyle w:val="a7"/>
        <w:numPr>
          <w:ilvl w:val="3"/>
          <w:numId w:val="80"/>
        </w:numPr>
        <w:ind w:left="0" w:firstLine="709"/>
        <w:jc w:val="both"/>
        <w:rPr>
          <w:sz w:val="28"/>
          <w:szCs w:val="28"/>
        </w:rPr>
      </w:pPr>
      <w:r w:rsidRPr="002D4BBD">
        <w:rPr>
          <w:sz w:val="28"/>
          <w:szCs w:val="28"/>
        </w:rPr>
        <w:t>дата подписания протокола;</w:t>
      </w:r>
    </w:p>
    <w:p w:rsidR="00347CDF" w:rsidRPr="002D4BBD" w:rsidRDefault="00400D26" w:rsidP="00861252">
      <w:pPr>
        <w:pStyle w:val="a7"/>
        <w:numPr>
          <w:ilvl w:val="3"/>
          <w:numId w:val="8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861252">
      <w:pPr>
        <w:pStyle w:val="a7"/>
        <w:numPr>
          <w:ilvl w:val="3"/>
          <w:numId w:val="8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861252">
      <w:pPr>
        <w:pStyle w:val="a7"/>
        <w:numPr>
          <w:ilvl w:val="3"/>
          <w:numId w:val="8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w:t>
      </w:r>
      <w:r w:rsidR="00EB3D43">
        <w:rPr>
          <w:sz w:val="28"/>
          <w:szCs w:val="28"/>
        </w:rPr>
        <w:t>12</w:t>
      </w:r>
      <w:r>
        <w:rPr>
          <w:sz w:val="28"/>
          <w:szCs w:val="28"/>
        </w:rPr>
        <w:t>.</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с даты подписания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861252">
      <w:pPr>
        <w:pStyle w:val="3"/>
        <w:numPr>
          <w:ilvl w:val="1"/>
          <w:numId w:val="80"/>
        </w:numPr>
        <w:spacing w:before="0" w:after="0"/>
        <w:ind w:left="1560" w:hanging="851"/>
        <w:jc w:val="both"/>
        <w:rPr>
          <w:rFonts w:ascii="Times New Roman" w:hAnsi="Times New Roman" w:cs="Times New Roman"/>
          <w:sz w:val="28"/>
          <w:szCs w:val="28"/>
        </w:rPr>
      </w:pPr>
      <w:bookmarkStart w:id="1" w:name="_Toc517767677"/>
      <w:r w:rsidRPr="001C4453">
        <w:rPr>
          <w:rFonts w:ascii="Times New Roman" w:hAnsi="Times New Roman" w:cs="Times New Roman"/>
          <w:sz w:val="28"/>
          <w:szCs w:val="28"/>
        </w:rPr>
        <w:t>Рассмотрение и оценка вторых частей конкурсных заявок</w:t>
      </w:r>
      <w:bookmarkEnd w:id="1"/>
      <w:r w:rsidRPr="001C4453">
        <w:rPr>
          <w:rFonts w:ascii="Times New Roman" w:hAnsi="Times New Roman" w:cs="Times New Roman"/>
          <w:sz w:val="28"/>
          <w:szCs w:val="28"/>
        </w:rPr>
        <w:t xml:space="preserve"> </w:t>
      </w:r>
    </w:p>
    <w:p w:rsidR="00EE0295" w:rsidRPr="001C4453" w:rsidRDefault="00EE0295" w:rsidP="00EE0295"/>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заявок осуществляется в порядке, установленном пунктом 3.</w:t>
      </w:r>
      <w:r w:rsidR="00750A1B">
        <w:rPr>
          <w:sz w:val="28"/>
          <w:szCs w:val="28"/>
        </w:rPr>
        <w:t xml:space="preserve">11 </w:t>
      </w:r>
      <w:r>
        <w:rPr>
          <w:sz w:val="28"/>
          <w:szCs w:val="28"/>
        </w:rPr>
        <w:t>конкурсной документации с учетом особенностей, предусмотренных пунктом 3.</w:t>
      </w:r>
      <w:r w:rsidR="00750A1B">
        <w:rPr>
          <w:sz w:val="28"/>
          <w:szCs w:val="28"/>
        </w:rPr>
        <w:t xml:space="preserve">13 </w:t>
      </w:r>
      <w:r>
        <w:rPr>
          <w:sz w:val="28"/>
          <w:szCs w:val="28"/>
        </w:rPr>
        <w:t xml:space="preserve">конкурсной документации. </w:t>
      </w:r>
    </w:p>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861252">
      <w:pPr>
        <w:pStyle w:val="a7"/>
        <w:numPr>
          <w:ilvl w:val="2"/>
          <w:numId w:val="80"/>
        </w:numPr>
        <w:ind w:left="0" w:firstLine="709"/>
        <w:jc w:val="both"/>
        <w:rPr>
          <w:rFonts w:eastAsia="MS Mincho"/>
          <w:sz w:val="28"/>
          <w:szCs w:val="28"/>
        </w:rPr>
      </w:pPr>
      <w:r>
        <w:rPr>
          <w:sz w:val="28"/>
          <w:szCs w:val="28"/>
        </w:rPr>
        <w:t>Участник конкурса не допускается к участию в конкурсе в случае содержания во второй части конкурсной заявки сведений о ценовом предложении.</w:t>
      </w:r>
    </w:p>
    <w:p w:rsidR="00347CDF" w:rsidRDefault="00EE0295" w:rsidP="00D72343">
      <w:pPr>
        <w:pStyle w:val="a7"/>
        <w:ind w:left="0" w:firstLine="709"/>
        <w:jc w:val="both"/>
        <w:rPr>
          <w:rFonts w:eastAsia="MS Mincho"/>
          <w:sz w:val="28"/>
          <w:szCs w:val="28"/>
        </w:rPr>
      </w:pPr>
      <w:r>
        <w:rPr>
          <w:sz w:val="28"/>
          <w:szCs w:val="28"/>
        </w:rPr>
        <w:t>3.</w:t>
      </w:r>
      <w:r w:rsidR="005D73F5">
        <w:rPr>
          <w:sz w:val="28"/>
          <w:szCs w:val="28"/>
        </w:rPr>
        <w:t>13</w:t>
      </w:r>
      <w:r>
        <w:rPr>
          <w:sz w:val="28"/>
          <w:szCs w:val="28"/>
        </w:rPr>
        <w:t xml:space="preserve">.4.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5D73F5" w:rsidRDefault="00EE0295" w:rsidP="005D73F5">
      <w:pPr>
        <w:pStyle w:val="a7"/>
        <w:numPr>
          <w:ilvl w:val="2"/>
          <w:numId w:val="81"/>
        </w:numPr>
        <w:ind w:left="0" w:firstLine="709"/>
        <w:jc w:val="both"/>
        <w:rPr>
          <w:rFonts w:eastAsia="MS Mincho"/>
          <w:sz w:val="28"/>
          <w:szCs w:val="28"/>
        </w:rPr>
      </w:pPr>
      <w:r w:rsidRPr="005D73F5">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EE0295" w:rsidRPr="005D73F5" w:rsidRDefault="00EE0295" w:rsidP="005D73F5">
      <w:pPr>
        <w:pStyle w:val="a7"/>
        <w:numPr>
          <w:ilvl w:val="3"/>
          <w:numId w:val="82"/>
        </w:numPr>
        <w:ind w:left="0" w:firstLine="709"/>
        <w:jc w:val="both"/>
        <w:rPr>
          <w:sz w:val="28"/>
          <w:szCs w:val="28"/>
        </w:rPr>
      </w:pPr>
      <w:r w:rsidRPr="005D73F5">
        <w:rPr>
          <w:sz w:val="28"/>
          <w:szCs w:val="28"/>
        </w:rPr>
        <w:t>дата подписания протокола;</w:t>
      </w:r>
    </w:p>
    <w:p w:rsidR="00347CDF" w:rsidRPr="005D73F5" w:rsidRDefault="00EE0295" w:rsidP="005D73F5">
      <w:pPr>
        <w:pStyle w:val="a7"/>
        <w:numPr>
          <w:ilvl w:val="3"/>
          <w:numId w:val="82"/>
        </w:numPr>
        <w:ind w:left="0" w:firstLine="709"/>
        <w:jc w:val="both"/>
        <w:rPr>
          <w:sz w:val="28"/>
          <w:szCs w:val="28"/>
        </w:rPr>
      </w:pPr>
      <w:r w:rsidRPr="005D73F5">
        <w:rPr>
          <w:sz w:val="28"/>
          <w:szCs w:val="28"/>
        </w:rPr>
        <w:t>количество поданных на участие в конкурсе заявок, а также дата и время регистрации каждой конкурсной заявки;</w:t>
      </w:r>
    </w:p>
    <w:p w:rsidR="00EE0295" w:rsidRPr="00A44472" w:rsidRDefault="00EE0295" w:rsidP="005D73F5">
      <w:pPr>
        <w:pStyle w:val="a7"/>
        <w:numPr>
          <w:ilvl w:val="3"/>
          <w:numId w:val="82"/>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5973A3" w:rsidRPr="00AB205E" w:rsidRDefault="00EE0295" w:rsidP="00AB205E">
      <w:pPr>
        <w:pStyle w:val="a7"/>
        <w:numPr>
          <w:ilvl w:val="3"/>
          <w:numId w:val="82"/>
        </w:numPr>
        <w:ind w:left="0" w:firstLine="709"/>
        <w:jc w:val="both"/>
        <w:rPr>
          <w:sz w:val="28"/>
          <w:szCs w:val="28"/>
        </w:rPr>
      </w:pPr>
      <w:r w:rsidRPr="00AB205E">
        <w:rPr>
          <w:sz w:val="28"/>
          <w:szCs w:val="28"/>
        </w:rPr>
        <w:t xml:space="preserve">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w:t>
      </w:r>
      <w:r w:rsidR="005973A3" w:rsidRPr="00AB205E">
        <w:rPr>
          <w:sz w:val="28"/>
          <w:szCs w:val="28"/>
        </w:rPr>
        <w:t>по критериям, оценка по которым может быть осуществлена на основании документов, представленных во второй части заявки;</w:t>
      </w:r>
    </w:p>
    <w:p w:rsidR="00313189" w:rsidRDefault="00EE0295">
      <w:pPr>
        <w:pStyle w:val="a7"/>
        <w:numPr>
          <w:ilvl w:val="3"/>
          <w:numId w:val="82"/>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5D73F5">
      <w:pPr>
        <w:pStyle w:val="a7"/>
        <w:numPr>
          <w:ilvl w:val="2"/>
          <w:numId w:val="82"/>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конкурсных заявок размещается на сайтах не позднее 3 (трех) дней с даты подписания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D73F5">
      <w:pPr>
        <w:pStyle w:val="3"/>
        <w:numPr>
          <w:ilvl w:val="1"/>
          <w:numId w:val="82"/>
        </w:numPr>
        <w:spacing w:before="0" w:after="0"/>
        <w:ind w:left="0" w:firstLine="709"/>
        <w:jc w:val="both"/>
        <w:rPr>
          <w:rFonts w:ascii="Times New Roman" w:hAnsi="Times New Roman" w:cs="Times New Roman"/>
          <w:sz w:val="28"/>
          <w:szCs w:val="28"/>
        </w:rPr>
      </w:pPr>
      <w:bookmarkStart w:id="2" w:name="_Toc517767678"/>
      <w:r w:rsidRPr="00A32F43">
        <w:rPr>
          <w:rFonts w:ascii="Times New Roman" w:hAnsi="Times New Roman" w:cs="Times New Roman"/>
          <w:sz w:val="28"/>
          <w:szCs w:val="28"/>
        </w:rPr>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2"/>
    </w:p>
    <w:p w:rsidR="005573DB" w:rsidRPr="004E2B98" w:rsidRDefault="005573DB" w:rsidP="005573DB">
      <w:pPr>
        <w:rPr>
          <w:rFonts w:eastAsia="MS Mincho"/>
        </w:rPr>
      </w:pPr>
    </w:p>
    <w:p w:rsidR="005573DB" w:rsidRPr="00161165" w:rsidRDefault="005573DB" w:rsidP="00161165">
      <w:pPr>
        <w:pStyle w:val="a7"/>
        <w:numPr>
          <w:ilvl w:val="2"/>
          <w:numId w:val="84"/>
        </w:numPr>
        <w:ind w:left="0" w:firstLine="709"/>
        <w:jc w:val="both"/>
        <w:rPr>
          <w:rFonts w:eastAsia="MS Mincho"/>
          <w:sz w:val="28"/>
          <w:szCs w:val="28"/>
        </w:rPr>
      </w:pPr>
      <w:r w:rsidRPr="00161165">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0F7235" w:rsidRDefault="005573DB" w:rsidP="000F7235">
      <w:pPr>
        <w:pStyle w:val="a7"/>
        <w:numPr>
          <w:ilvl w:val="2"/>
          <w:numId w:val="84"/>
        </w:numPr>
        <w:ind w:left="0" w:firstLine="709"/>
        <w:jc w:val="both"/>
        <w:rPr>
          <w:rFonts w:eastAsia="MS Mincho"/>
          <w:sz w:val="28"/>
          <w:szCs w:val="28"/>
        </w:rPr>
      </w:pPr>
      <w:r w:rsidRPr="000F7235">
        <w:rPr>
          <w:sz w:val="28"/>
          <w:szCs w:val="28"/>
        </w:rPr>
        <w:t xml:space="preserve">Рассмотрение и сопоставление </w:t>
      </w:r>
      <w:r w:rsidRPr="000F7235">
        <w:rPr>
          <w:rFonts w:eastAsia="MS Mincho"/>
          <w:sz w:val="28"/>
          <w:szCs w:val="28"/>
        </w:rPr>
        <w:t xml:space="preserve">ценовых предложений </w:t>
      </w:r>
      <w:r w:rsidRPr="000F7235">
        <w:rPr>
          <w:sz w:val="28"/>
          <w:szCs w:val="28"/>
        </w:rPr>
        <w:t>осуществляется в порядке, установленном пунктом 3.</w:t>
      </w:r>
      <w:r w:rsidR="00F3172C" w:rsidRPr="000F7235">
        <w:rPr>
          <w:sz w:val="28"/>
          <w:szCs w:val="28"/>
        </w:rPr>
        <w:t>11</w:t>
      </w:r>
      <w:r w:rsidRPr="000F7235">
        <w:rPr>
          <w:sz w:val="28"/>
          <w:szCs w:val="28"/>
        </w:rPr>
        <w:t xml:space="preserve"> конкурсной документации с учетом особенностей, предусмотренных пунктом 3.15 конкурсной документации. </w:t>
      </w:r>
      <w:r w:rsidR="00F3172C" w:rsidRPr="000F7235">
        <w:rPr>
          <w:sz w:val="28"/>
          <w:szCs w:val="28"/>
        </w:rPr>
        <w:t>Сопоставление ценовых предложений осуществляется средствами ЭТЗП в установленном порядке.</w:t>
      </w:r>
    </w:p>
    <w:p w:rsidR="005573DB" w:rsidRPr="00E302DB" w:rsidRDefault="005573DB" w:rsidP="00161165">
      <w:pPr>
        <w:pStyle w:val="a7"/>
        <w:numPr>
          <w:ilvl w:val="2"/>
          <w:numId w:val="8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w:t>
      </w:r>
      <w:r w:rsidRPr="000863C3">
        <w:rPr>
          <w:sz w:val="28"/>
          <w:szCs w:val="28"/>
        </w:rPr>
        <w:t xml:space="preserve">,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161165">
      <w:pPr>
        <w:pStyle w:val="a7"/>
        <w:numPr>
          <w:ilvl w:val="2"/>
          <w:numId w:val="8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случае:</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r w:rsidR="001151B2">
        <w:rPr>
          <w:rFonts w:eastAsia="MS Mincho"/>
          <w:sz w:val="28"/>
          <w:szCs w:val="28"/>
        </w:rPr>
        <w:t>.</w:t>
      </w:r>
    </w:p>
    <w:p w:rsidR="00EA483D" w:rsidRDefault="005573DB">
      <w:pPr>
        <w:pStyle w:val="a7"/>
        <w:numPr>
          <w:ilvl w:val="2"/>
          <w:numId w:val="84"/>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4F38">
        <w:rPr>
          <w:sz w:val="28"/>
          <w:szCs w:val="28"/>
        </w:rPr>
        <w:t>2</w:t>
      </w:r>
      <w:r w:rsidR="00124F38" w:rsidRPr="00320EC2">
        <w:rPr>
          <w:sz w:val="28"/>
          <w:szCs w:val="28"/>
        </w:rPr>
        <w:t xml:space="preserve"> </w:t>
      </w:r>
      <w:r w:rsidRPr="00320EC2">
        <w:rPr>
          <w:sz w:val="28"/>
          <w:szCs w:val="28"/>
        </w:rPr>
        <w:t>(либо иной коэффициент в зависимости от ставки НДС, применяемой в отношении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EA483D" w:rsidRDefault="005573DB">
      <w:pPr>
        <w:pStyle w:val="a9"/>
        <w:numPr>
          <w:ilvl w:val="2"/>
          <w:numId w:val="8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001151B2">
        <w:rPr>
          <w:sz w:val="28"/>
          <w:szCs w:val="28"/>
        </w:rPr>
        <w:t>.4</w:t>
      </w:r>
      <w:r w:rsidRPr="008744A7">
        <w:rPr>
          <w:sz w:val="28"/>
          <w:szCs w:val="28"/>
        </w:rPr>
        <w:t xml:space="preserve"> конкурсной документации.</w:t>
      </w:r>
    </w:p>
    <w:p w:rsidR="00EA483D" w:rsidRDefault="005573DB">
      <w:pPr>
        <w:pStyle w:val="a7"/>
        <w:numPr>
          <w:ilvl w:val="2"/>
          <w:numId w:val="8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A483D" w:rsidRDefault="005573DB">
      <w:pPr>
        <w:pStyle w:val="a9"/>
        <w:numPr>
          <w:ilvl w:val="2"/>
          <w:numId w:val="8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001151B2">
        <w:rPr>
          <w:bCs/>
          <w:sz w:val="28"/>
          <w:szCs w:val="28"/>
        </w:rPr>
        <w:t>.4</w:t>
      </w:r>
      <w:r w:rsidRPr="008744A7">
        <w:rPr>
          <w:bCs/>
          <w:sz w:val="28"/>
          <w:szCs w:val="28"/>
        </w:rPr>
        <w:t xml:space="preserve"> конкурсной документации.</w:t>
      </w:r>
    </w:p>
    <w:p w:rsidR="00EA483D" w:rsidRDefault="005573DB">
      <w:pPr>
        <w:pStyle w:val="a9"/>
        <w:numPr>
          <w:ilvl w:val="2"/>
          <w:numId w:val="84"/>
        </w:numPr>
        <w:suppressAutoHyphens/>
        <w:ind w:left="0" w:firstLine="709"/>
        <w:rPr>
          <w:sz w:val="28"/>
          <w:szCs w:val="28"/>
        </w:rPr>
      </w:pPr>
      <w:r w:rsidRPr="008744A7">
        <w:rPr>
          <w:sz w:val="28"/>
          <w:szCs w:val="28"/>
        </w:rPr>
        <w:t xml:space="preserve">Конкурсной заявке, содержащей наилучшие условия, присваивается </w:t>
      </w:r>
      <w:r>
        <w:rPr>
          <w:sz w:val="28"/>
          <w:szCs w:val="28"/>
        </w:rPr>
        <w:t xml:space="preserve">наибольшее количество баллов.  </w:t>
      </w:r>
    </w:p>
    <w:p w:rsidR="00EA483D" w:rsidRDefault="005573DB">
      <w:pPr>
        <w:pStyle w:val="a9"/>
        <w:numPr>
          <w:ilvl w:val="2"/>
          <w:numId w:val="8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EA483D" w:rsidRDefault="005573DB">
      <w:pPr>
        <w:pStyle w:val="a9"/>
        <w:numPr>
          <w:ilvl w:val="2"/>
          <w:numId w:val="8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EA483D" w:rsidRDefault="005573DB">
      <w:pPr>
        <w:pStyle w:val="a9"/>
        <w:numPr>
          <w:ilvl w:val="2"/>
          <w:numId w:val="8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EA483D" w:rsidRDefault="005573DB">
      <w:pPr>
        <w:pStyle w:val="a9"/>
        <w:numPr>
          <w:ilvl w:val="2"/>
          <w:numId w:val="8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A483D" w:rsidRDefault="005573DB">
      <w:pPr>
        <w:pStyle w:val="a9"/>
        <w:numPr>
          <w:ilvl w:val="2"/>
          <w:numId w:val="8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EA483D" w:rsidRDefault="005573DB">
      <w:pPr>
        <w:pStyle w:val="a9"/>
        <w:numPr>
          <w:ilvl w:val="3"/>
          <w:numId w:val="84"/>
        </w:numPr>
        <w:suppressAutoHyphens/>
        <w:ind w:left="0" w:firstLine="709"/>
        <w:rPr>
          <w:sz w:val="28"/>
          <w:szCs w:val="28"/>
        </w:rPr>
      </w:pPr>
      <w:r w:rsidRPr="003E4278">
        <w:rPr>
          <w:sz w:val="28"/>
          <w:szCs w:val="28"/>
        </w:rPr>
        <w:t>дата подписания протокола;</w:t>
      </w:r>
    </w:p>
    <w:p w:rsidR="00EA483D" w:rsidRDefault="005573DB">
      <w:pPr>
        <w:pStyle w:val="a9"/>
        <w:numPr>
          <w:ilvl w:val="3"/>
          <w:numId w:val="84"/>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EA483D" w:rsidRDefault="005573DB">
      <w:pPr>
        <w:pStyle w:val="a9"/>
        <w:numPr>
          <w:ilvl w:val="3"/>
          <w:numId w:val="8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EA483D" w:rsidRDefault="005573DB">
      <w:pPr>
        <w:pStyle w:val="a9"/>
        <w:numPr>
          <w:ilvl w:val="3"/>
          <w:numId w:val="8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EA483D" w:rsidRDefault="005573DB">
      <w:pPr>
        <w:pStyle w:val="a9"/>
        <w:numPr>
          <w:ilvl w:val="3"/>
          <w:numId w:val="8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9"/>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9"/>
        <w:suppressAutoHyphens/>
        <w:rPr>
          <w:sz w:val="28"/>
          <w:szCs w:val="28"/>
        </w:rPr>
      </w:pPr>
      <w:r w:rsidRPr="003E4278">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EA483D" w:rsidRDefault="005573DB">
      <w:pPr>
        <w:pStyle w:val="a9"/>
        <w:numPr>
          <w:ilvl w:val="3"/>
          <w:numId w:val="84"/>
        </w:numPr>
        <w:suppressAutoHyphens/>
        <w:ind w:left="0" w:firstLine="709"/>
        <w:rPr>
          <w:sz w:val="28"/>
          <w:szCs w:val="28"/>
        </w:rPr>
      </w:pPr>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483D" w:rsidRDefault="005573DB">
      <w:pPr>
        <w:pStyle w:val="a9"/>
        <w:numPr>
          <w:ilvl w:val="3"/>
          <w:numId w:val="84"/>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EA483D" w:rsidRDefault="009427B1">
      <w:pPr>
        <w:pStyle w:val="a9"/>
        <w:numPr>
          <w:ilvl w:val="2"/>
          <w:numId w:val="84"/>
        </w:numPr>
        <w:suppressAutoHyphens/>
        <w:ind w:left="0" w:firstLine="709"/>
        <w:rPr>
          <w:sz w:val="28"/>
          <w:szCs w:val="28"/>
        </w:rPr>
      </w:pPr>
      <w:r w:rsidRPr="00D72343">
        <w:rPr>
          <w:sz w:val="28"/>
          <w:szCs w:val="28"/>
        </w:rPr>
        <w:t>Итоговый протокол размещается на сайтах не позднее 3 (трех) дней с даты подписания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Признание конкурса несостоявшимся</w:t>
      </w:r>
    </w:p>
    <w:p w:rsidR="007C2EF5" w:rsidRPr="007C2EF5" w:rsidRDefault="007C2EF5" w:rsidP="007C2EF5"/>
    <w:p w:rsidR="00EA483D" w:rsidRDefault="001D4A97">
      <w:pPr>
        <w:pStyle w:val="a9"/>
        <w:numPr>
          <w:ilvl w:val="2"/>
          <w:numId w:val="8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9"/>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9"/>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9"/>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w:t>
      </w:r>
      <w:r w:rsidR="00DD58C8">
        <w:rPr>
          <w:sz w:val="28"/>
          <w:szCs w:val="28"/>
        </w:rPr>
        <w:t>конкурсных</w:t>
      </w:r>
      <w:r w:rsidR="005523DD" w:rsidRPr="00A534A7">
        <w:rPr>
          <w:sz w:val="28"/>
          <w:szCs w:val="28"/>
        </w:rPr>
        <w:t xml:space="preserve">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9"/>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w:t>
      </w:r>
      <w:r w:rsidR="00BD5F9C">
        <w:rPr>
          <w:sz w:val="28"/>
          <w:szCs w:val="28"/>
        </w:rPr>
        <w:t xml:space="preserve">конкурсных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9"/>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EA483D" w:rsidRDefault="001D4A97">
      <w:pPr>
        <w:pStyle w:val="a9"/>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9"/>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9"/>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7C2EF5" w:rsidRDefault="00124F38" w:rsidP="007C2EF5">
      <w:pPr>
        <w:pStyle w:val="a9"/>
        <w:numPr>
          <w:ilvl w:val="2"/>
          <w:numId w:val="84"/>
        </w:numPr>
        <w:suppressAutoHyphens/>
        <w:ind w:left="0" w:firstLine="709"/>
        <w:rPr>
          <w:sz w:val="28"/>
          <w:szCs w:val="28"/>
        </w:rPr>
      </w:pPr>
      <w:r w:rsidRPr="005E376D">
        <w:rPr>
          <w:sz w:val="28"/>
          <w:szCs w:val="28"/>
        </w:rPr>
        <w:t>Конкурс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 иные протоколы не оформляются.</w:t>
      </w:r>
    </w:p>
    <w:p w:rsidR="00EA483D" w:rsidRDefault="001D4A97">
      <w:pPr>
        <w:pStyle w:val="a9"/>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Default="001D4A97" w:rsidP="001D4A97">
      <w:pPr>
        <w:pStyle w:val="a7"/>
        <w:ind w:left="709"/>
        <w:jc w:val="both"/>
        <w:rPr>
          <w:sz w:val="28"/>
          <w:szCs w:val="28"/>
        </w:rPr>
      </w:pPr>
    </w:p>
    <w:p w:rsidR="002C4E45" w:rsidRPr="00333FB5" w:rsidRDefault="002C4E45"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EA483D" w:rsidRDefault="00242224">
      <w:pPr>
        <w:pStyle w:val="a7"/>
        <w:numPr>
          <w:ilvl w:val="2"/>
          <w:numId w:val="84"/>
        </w:numPr>
        <w:ind w:left="0" w:firstLine="709"/>
        <w:jc w:val="both"/>
        <w:rPr>
          <w:sz w:val="28"/>
          <w:szCs w:val="28"/>
        </w:rPr>
      </w:pPr>
      <w:r w:rsidRPr="005E376D">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EA483D" w:rsidRDefault="00242224">
      <w:pPr>
        <w:pStyle w:val="a7"/>
        <w:numPr>
          <w:ilvl w:val="2"/>
          <w:numId w:val="84"/>
        </w:numPr>
        <w:ind w:left="0" w:firstLine="709"/>
        <w:jc w:val="both"/>
        <w:rPr>
          <w:sz w:val="28"/>
          <w:szCs w:val="28"/>
        </w:rPr>
      </w:pPr>
      <w:r w:rsidRPr="005E376D">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EA483D" w:rsidRDefault="00242224">
      <w:pPr>
        <w:pStyle w:val="a7"/>
        <w:numPr>
          <w:ilvl w:val="2"/>
          <w:numId w:val="84"/>
        </w:numPr>
        <w:ind w:left="0" w:firstLine="709"/>
        <w:jc w:val="both"/>
        <w:rPr>
          <w:sz w:val="28"/>
          <w:szCs w:val="28"/>
        </w:rPr>
      </w:pPr>
      <w:r w:rsidRPr="005E376D">
        <w:rPr>
          <w:sz w:val="28"/>
          <w:szCs w:val="28"/>
        </w:rPr>
        <w:t>Антидемпинговые меры могут быть применены также к дополнительным ценовым предложениям.</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EA483D" w:rsidRDefault="00AA34A0">
      <w:pPr>
        <w:pStyle w:val="3"/>
        <w:numPr>
          <w:ilvl w:val="1"/>
          <w:numId w:val="84"/>
        </w:numPr>
        <w:tabs>
          <w:tab w:val="left" w:pos="0"/>
        </w:tabs>
        <w:spacing w:before="0" w:after="0"/>
        <w:ind w:left="0" w:firstLine="709"/>
        <w:jc w:val="both"/>
        <w:rPr>
          <w:b w:val="0"/>
          <w:sz w:val="28"/>
          <w:szCs w:val="28"/>
        </w:rPr>
      </w:pPr>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.1. </w:t>
      </w:r>
      <w:r>
        <w:rPr>
          <w:sz w:val="28"/>
          <w:szCs w:val="28"/>
        </w:rPr>
        <w:t>Требования пункта 3.</w:t>
      </w:r>
      <w:r w:rsidR="00BD007F">
        <w:rPr>
          <w:sz w:val="28"/>
          <w:szCs w:val="28"/>
        </w:rPr>
        <w:t xml:space="preserve">17 </w:t>
      </w:r>
      <w:r>
        <w:rPr>
          <w:sz w:val="28"/>
          <w:szCs w:val="28"/>
        </w:rPr>
        <w:t>конкурсной документации применяются если</w:t>
      </w:r>
      <w:r w:rsidRPr="00333FB5">
        <w:rPr>
          <w:sz w:val="28"/>
          <w:szCs w:val="28"/>
        </w:rPr>
        <w:t xml:space="preserve"> </w:t>
      </w:r>
      <w:r w:rsidR="00C26D16">
        <w:rPr>
          <w:sz w:val="28"/>
          <w:szCs w:val="28"/>
        </w:rPr>
        <w:t>в пункте</w:t>
      </w:r>
      <w:r w:rsidR="00C26D16" w:rsidRPr="00333FB5">
        <w:rPr>
          <w:sz w:val="28"/>
          <w:szCs w:val="28"/>
        </w:rPr>
        <w:t xml:space="preserve"> </w:t>
      </w:r>
      <w:r w:rsidR="00B35FDD" w:rsidRPr="00333FB5">
        <w:rPr>
          <w:sz w:val="28"/>
          <w:szCs w:val="28"/>
        </w:rPr>
        <w:t>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Pr="00333FB5"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.2. 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9734D0" w:rsidRPr="005E376D">
        <w:rPr>
          <w:sz w:val="28"/>
          <w:szCs w:val="28"/>
        </w:rPr>
        <w:t>по Форме технического предложения участника, представленной в приложении № 1.3 конкурсной документации</w:t>
      </w:r>
      <w:r w:rsidR="00B35FDD" w:rsidRPr="00333FB5">
        <w:rPr>
          <w:sz w:val="28"/>
          <w:szCs w:val="28"/>
        </w:rPr>
        <w:t xml:space="preserve">. </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00B35FDD" w:rsidRPr="00333FB5">
        <w:rPr>
          <w:sz w:val="28"/>
          <w:szCs w:val="28"/>
        </w:rPr>
        <w:t>.</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6</w:t>
      </w:r>
      <w:r w:rsidR="00B35FDD" w:rsidRPr="00333FB5">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7</w:t>
      </w:r>
      <w:r w:rsidR="00B35FDD" w:rsidRPr="00333FB5">
        <w:rPr>
          <w:sz w:val="28"/>
          <w:szCs w:val="28"/>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8</w:t>
      </w:r>
      <w:r w:rsidR="00B35FDD" w:rsidRPr="00333FB5">
        <w:rPr>
          <w:sz w:val="28"/>
          <w:szCs w:val="28"/>
        </w:rPr>
        <w:t>. При исполнении договора, заключенного с участником закупки, которому предоставлен приорит</w:t>
      </w:r>
      <w:r w:rsidR="00A26260" w:rsidRPr="00333FB5">
        <w:rPr>
          <w:sz w:val="28"/>
          <w:szCs w:val="28"/>
        </w:rPr>
        <w:t>ет</w:t>
      </w:r>
      <w:r w:rsidR="00B35FDD" w:rsidRPr="00333FB5">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 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.1. закупка признана несостоявшейся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35FDD" w:rsidRPr="00333FB5" w:rsidRDefault="00B35FDD" w:rsidP="00B35FDD">
      <w:pPr>
        <w:autoSpaceDE w:val="0"/>
        <w:autoSpaceDN w:val="0"/>
        <w:adjustRightInd w:val="0"/>
        <w:ind w:firstLine="709"/>
        <w:jc w:val="both"/>
        <w:rPr>
          <w:sz w:val="28"/>
          <w:szCs w:val="28"/>
        </w:rPr>
      </w:pPr>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sidRPr="00333FB5">
        <w:rPr>
          <w:sz w:val="28"/>
          <w:szCs w:val="28"/>
        </w:rPr>
        <w:t>1</w:t>
      </w:r>
      <w:r w:rsidR="009734D0">
        <w:rPr>
          <w:sz w:val="28"/>
          <w:szCs w:val="28"/>
        </w:rPr>
        <w:t>0</w:t>
      </w:r>
      <w:r w:rsidR="00B35FDD" w:rsidRPr="00333FB5">
        <w:rPr>
          <w:sz w:val="28"/>
          <w:szCs w:val="28"/>
        </w:rPr>
        <w:t xml:space="preserve">.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EA483D" w:rsidRDefault="00D14A3B">
      <w:pPr>
        <w:pStyle w:val="3"/>
        <w:numPr>
          <w:ilvl w:val="1"/>
          <w:numId w:val="84"/>
        </w:numPr>
        <w:spacing w:before="0" w:after="0"/>
        <w:ind w:left="1560" w:hanging="851"/>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333FB5">
        <w:rPr>
          <w:rFonts w:ascii="Times New Roman" w:hAnsi="Times New Roman" w:cs="Times New Roman"/>
          <w:sz w:val="28"/>
          <w:szCs w:val="28"/>
        </w:rPr>
        <w:t xml:space="preserve"> </w:t>
      </w:r>
      <w:r w:rsidR="001D4A97" w:rsidRPr="00333FB5">
        <w:rPr>
          <w:rFonts w:ascii="Times New Roman" w:hAnsi="Times New Roman" w:cs="Times New Roman"/>
          <w:sz w:val="28"/>
          <w:szCs w:val="28"/>
        </w:rPr>
        <w:t>конкурсной заявки</w:t>
      </w:r>
    </w:p>
    <w:p w:rsidR="001D4A97" w:rsidRPr="00333FB5" w:rsidRDefault="001D4A97" w:rsidP="001D4A97">
      <w:pPr>
        <w:rPr>
          <w:sz w:val="28"/>
          <w:szCs w:val="28"/>
        </w:rPr>
      </w:pPr>
    </w:p>
    <w:p w:rsidR="00347CDF" w:rsidRPr="00C51FE2" w:rsidRDefault="001D4A97" w:rsidP="00C51FE2">
      <w:pPr>
        <w:pStyle w:val="a9"/>
        <w:numPr>
          <w:ilvl w:val="2"/>
          <w:numId w:val="84"/>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00C51FE2" w:rsidRPr="005E376D">
        <w:rPr>
          <w:sz w:val="28"/>
          <w:szCs w:val="28"/>
        </w:rPr>
        <w:t>, должна быть оформлена в соответствии с требованиями конкурсной документации и действовать не менее 120 (ста двадцати) дней с даты окончания срока подачи заявок.</w:t>
      </w:r>
    </w:p>
    <w:p w:rsidR="00347CDF" w:rsidRDefault="001D4A97" w:rsidP="00161165">
      <w:pPr>
        <w:pStyle w:val="a9"/>
        <w:numPr>
          <w:ilvl w:val="2"/>
          <w:numId w:val="84"/>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161165">
      <w:pPr>
        <w:pStyle w:val="a9"/>
        <w:numPr>
          <w:ilvl w:val="2"/>
          <w:numId w:val="84"/>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C51FE2">
        <w:rPr>
          <w:sz w:val="28"/>
          <w:szCs w:val="28"/>
        </w:rPr>
        <w:t>П</w:t>
      </w:r>
      <w:r w:rsidRPr="00333FB5">
        <w:rPr>
          <w:sz w:val="28"/>
          <w:szCs w:val="28"/>
        </w:rPr>
        <w:t>редставляется копия</w:t>
      </w:r>
      <w:r w:rsidR="00124F38">
        <w:rPr>
          <w:sz w:val="28"/>
          <w:szCs w:val="28"/>
        </w:rPr>
        <w:t xml:space="preserve"> документа</w:t>
      </w:r>
      <w:r w:rsidRPr="00333FB5">
        <w:rPr>
          <w:sz w:val="28"/>
          <w:szCs w:val="28"/>
        </w:rPr>
        <w:t xml:space="preserve">,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161165">
      <w:pPr>
        <w:pStyle w:val="a9"/>
        <w:numPr>
          <w:ilvl w:val="2"/>
          <w:numId w:val="84"/>
        </w:numPr>
        <w:suppressAutoHyphens/>
        <w:ind w:left="0" w:firstLine="709"/>
        <w:rPr>
          <w:sz w:val="28"/>
          <w:szCs w:val="28"/>
        </w:rPr>
      </w:pPr>
      <w:r w:rsidRPr="00333FB5">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333FB5">
        <w:rPr>
          <w:sz w:val="28"/>
          <w:szCs w:val="28"/>
        </w:rPr>
        <w:t>непредставленным</w:t>
      </w:r>
      <w:proofErr w:type="spellEnd"/>
      <w:r w:rsidRPr="00333FB5">
        <w:rPr>
          <w:sz w:val="28"/>
          <w:szCs w:val="28"/>
        </w:rPr>
        <w:t xml:space="preserve"> и не рассматривается.</w:t>
      </w:r>
    </w:p>
    <w:p w:rsidR="0055220B" w:rsidRDefault="0055220B" w:rsidP="00161165">
      <w:pPr>
        <w:pStyle w:val="a9"/>
        <w:numPr>
          <w:ilvl w:val="2"/>
          <w:numId w:val="84"/>
        </w:numPr>
        <w:suppressAutoHyphens/>
        <w:ind w:left="0" w:firstLine="709"/>
        <w:rPr>
          <w:sz w:val="28"/>
          <w:szCs w:val="28"/>
        </w:rPr>
      </w:pPr>
      <w:r>
        <w:rPr>
          <w:sz w:val="28"/>
          <w:szCs w:val="28"/>
        </w:rPr>
        <w:t>Конкурсная за</w:t>
      </w:r>
      <w:r w:rsidRPr="006B2786">
        <w:rPr>
          <w:sz w:val="28"/>
          <w:szCs w:val="28"/>
        </w:rPr>
        <w:t xml:space="preserve">явка должна состоять из двух частей и ценового предложения. 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C51FE2" w:rsidRPr="005E376D">
        <w:rPr>
          <w:sz w:val="28"/>
          <w:szCs w:val="28"/>
        </w:rPr>
        <w:t>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r w:rsidR="00D35F55">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конкурсной заявки сведений об участнике конкурса и о его соответствии единым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C51FE2" w:rsidRPr="00C51FE2" w:rsidRDefault="0055220B" w:rsidP="00B07033">
      <w:pPr>
        <w:pStyle w:val="a9"/>
        <w:numPr>
          <w:ilvl w:val="2"/>
          <w:numId w:val="84"/>
        </w:numPr>
        <w:suppressAutoHyphens/>
        <w:ind w:left="0" w:firstLine="709"/>
        <w:rPr>
          <w:sz w:val="28"/>
          <w:szCs w:val="28"/>
        </w:rPr>
      </w:pPr>
      <w:r>
        <w:rPr>
          <w:sz w:val="28"/>
          <w:szCs w:val="28"/>
        </w:rPr>
        <w:t xml:space="preserve"> </w:t>
      </w:r>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00C51FE2" w:rsidRPr="00C51FE2">
        <w:rPr>
          <w:sz w:val="28"/>
          <w:szCs w:val="28"/>
        </w:rPr>
        <w:t>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 работы, услуги и об иных условиях исполнения договора. При этом не допускается указание во второй части конкурсной заявки сведений о ценовом предложении. Во второй части конкурсной заявки должны быть представлены:</w:t>
      </w:r>
    </w:p>
    <w:p w:rsidR="00EA483D" w:rsidRDefault="00EC6D59">
      <w:pPr>
        <w:pStyle w:val="a9"/>
        <w:numPr>
          <w:ilvl w:val="3"/>
          <w:numId w:val="84"/>
        </w:numPr>
        <w:tabs>
          <w:tab w:val="left" w:pos="1440"/>
        </w:tabs>
        <w:suppressAutoHyphens/>
        <w:ind w:left="0" w:firstLine="709"/>
        <w:rPr>
          <w:sz w:val="28"/>
          <w:szCs w:val="28"/>
        </w:rPr>
      </w:pPr>
      <w:r w:rsidRPr="00EC6D59">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EA483D" w:rsidRDefault="00EC6D59">
      <w:pPr>
        <w:pStyle w:val="a9"/>
        <w:numPr>
          <w:ilvl w:val="3"/>
          <w:numId w:val="84"/>
        </w:numPr>
        <w:tabs>
          <w:tab w:val="left" w:pos="1440"/>
        </w:tabs>
        <w:suppressAutoHyphens/>
        <w:ind w:left="0" w:firstLine="709"/>
        <w:rPr>
          <w:sz w:val="28"/>
          <w:szCs w:val="28"/>
        </w:rPr>
      </w:pPr>
      <w:r w:rsidRPr="00EC6D59">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w:t>
      </w:r>
      <w:r w:rsidRPr="005E376D">
        <w:rPr>
          <w:sz w:val="28"/>
          <w:szCs w:val="28"/>
        </w:rPr>
        <w:t xml:space="preserve"> и условиям допуска к участию в конкурсе, в частности, перечисленным в пункте 1.7.3, приложении № 1.1 конкурсной документации;</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t>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должен быть сканирован с оригинала;</w:t>
      </w:r>
    </w:p>
    <w:p w:rsidR="00EA483D" w:rsidRDefault="00EC6D59">
      <w:pPr>
        <w:pStyle w:val="a9"/>
        <w:numPr>
          <w:ilvl w:val="3"/>
          <w:numId w:val="84"/>
        </w:numPr>
        <w:tabs>
          <w:tab w:val="left" w:pos="1440"/>
          <w:tab w:val="left" w:pos="1843"/>
        </w:tabs>
        <w:suppressAutoHyphens/>
        <w:ind w:left="0" w:firstLine="709"/>
        <w:rPr>
          <w:sz w:val="28"/>
          <w:szCs w:val="28"/>
        </w:rPr>
      </w:pPr>
      <w:r w:rsidRPr="005E376D">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(предоставляется документ, сформированный с сайта ФНС России), или декларация/</w:t>
      </w:r>
      <w:proofErr w:type="spellStart"/>
      <w:r w:rsidRPr="005E376D">
        <w:rPr>
          <w:sz w:val="28"/>
          <w:szCs w:val="28"/>
        </w:rPr>
        <w:t>ии</w:t>
      </w:r>
      <w:proofErr w:type="spellEnd"/>
      <w:r w:rsidRPr="005E376D">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подготовленная по  форме, представленной в приложении № 1.3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t>дополнительные документы, на основании которых проводится оценка (если приложением 1.4 конкурсной документации предусмотрено представление указанных документов). Перечень документов и порядок их оформления указываются в приложении № 1.4 конкурсной документации;</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EA483D" w:rsidRDefault="00EC6D59">
      <w:pPr>
        <w:pStyle w:val="a9"/>
        <w:numPr>
          <w:ilvl w:val="2"/>
          <w:numId w:val="84"/>
        </w:numPr>
        <w:tabs>
          <w:tab w:val="left" w:pos="1440"/>
        </w:tabs>
        <w:suppressAutoHyphens/>
        <w:ind w:left="0" w:firstLine="709"/>
        <w:rPr>
          <w:sz w:val="28"/>
          <w:szCs w:val="28"/>
        </w:rPr>
      </w:pPr>
      <w:r w:rsidRPr="005E376D">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A483D" w:rsidRDefault="00EC6D59">
      <w:pPr>
        <w:pStyle w:val="a9"/>
        <w:numPr>
          <w:ilvl w:val="2"/>
          <w:numId w:val="84"/>
        </w:numPr>
        <w:suppressAutoHyphens/>
        <w:ind w:left="0" w:firstLine="709"/>
        <w:rPr>
          <w:sz w:val="28"/>
          <w:szCs w:val="28"/>
        </w:rPr>
      </w:pPr>
      <w:r w:rsidRPr="005E376D">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сайтах. Продление сроков действия обеспечения конкурсных заявок не требуется.</w:t>
      </w:r>
    </w:p>
    <w:p w:rsidR="00EA483D" w:rsidRDefault="00EC6D59">
      <w:pPr>
        <w:pStyle w:val="a9"/>
        <w:numPr>
          <w:ilvl w:val="2"/>
          <w:numId w:val="84"/>
        </w:numPr>
        <w:suppressAutoHyphens/>
        <w:ind w:left="0" w:firstLine="709"/>
        <w:rPr>
          <w:sz w:val="28"/>
          <w:szCs w:val="28"/>
        </w:rPr>
      </w:pPr>
      <w:r w:rsidRPr="005E376D">
        <w:rPr>
          <w:sz w:val="28"/>
          <w:szCs w:val="28"/>
        </w:rPr>
        <w:t>Каждый участник может подать только одну конкурсную заявку по каждому из лотов конкурсной документации</w:t>
      </w:r>
      <w:r w:rsidRPr="005E376D">
        <w:rPr>
          <w:i/>
          <w:sz w:val="28"/>
          <w:szCs w:val="28"/>
        </w:rPr>
        <w:t>.</w:t>
      </w:r>
      <w:r w:rsidRPr="005E376D">
        <w:rPr>
          <w:sz w:val="28"/>
          <w:szCs w:val="28"/>
        </w:rPr>
        <w:t xml:space="preserve"> В случае если участник подает более одной конкурсной заявки</w:t>
      </w:r>
      <w:r w:rsidRPr="005E376D">
        <w:rPr>
          <w:i/>
          <w:sz w:val="28"/>
          <w:szCs w:val="28"/>
        </w:rPr>
        <w:t xml:space="preserve"> </w:t>
      </w:r>
      <w:r w:rsidRPr="005E376D">
        <w:rPr>
          <w:sz w:val="28"/>
          <w:szCs w:val="28"/>
        </w:rPr>
        <w:t>по одному лоту, а ранее поданные им конкурсные заявки</w:t>
      </w:r>
      <w:r w:rsidRPr="005E376D">
        <w:rPr>
          <w:b/>
          <w:i/>
          <w:sz w:val="28"/>
          <w:szCs w:val="28"/>
        </w:rPr>
        <w:t xml:space="preserve"> </w:t>
      </w:r>
      <w:r w:rsidRPr="005E376D">
        <w:rPr>
          <w:sz w:val="28"/>
          <w:szCs w:val="28"/>
        </w:rPr>
        <w:t>по данному лоту не отозваны, все конкурсные заявки по данному лоту</w:t>
      </w:r>
      <w:r w:rsidRPr="005E376D">
        <w:rPr>
          <w:b/>
          <w:sz w:val="28"/>
          <w:szCs w:val="28"/>
        </w:rPr>
        <w:t>,</w:t>
      </w:r>
      <w:r w:rsidRPr="005E376D">
        <w:rPr>
          <w:sz w:val="28"/>
          <w:szCs w:val="28"/>
        </w:rPr>
        <w:t xml:space="preserve"> представленные участником, отклоняются.</w:t>
      </w:r>
    </w:p>
    <w:p w:rsidR="00EA483D" w:rsidRDefault="00EC6D59">
      <w:pPr>
        <w:pStyle w:val="a9"/>
        <w:numPr>
          <w:ilvl w:val="2"/>
          <w:numId w:val="84"/>
        </w:numPr>
        <w:suppressAutoHyphens/>
        <w:ind w:left="0" w:firstLine="709"/>
        <w:rPr>
          <w:sz w:val="28"/>
          <w:szCs w:val="28"/>
        </w:rPr>
      </w:pPr>
      <w:r w:rsidRPr="005E376D">
        <w:rPr>
          <w:sz w:val="28"/>
          <w:szCs w:val="28"/>
        </w:rPr>
        <w:t>Заявки принимаются до истечения срока подачи заявок. По истечении срока подачи заявок заявки не принимаются.</w:t>
      </w:r>
    </w:p>
    <w:p w:rsidR="00EA483D" w:rsidRDefault="00EC6D59">
      <w:pPr>
        <w:pStyle w:val="a9"/>
        <w:numPr>
          <w:ilvl w:val="2"/>
          <w:numId w:val="84"/>
        </w:numPr>
        <w:suppressAutoHyphens/>
        <w:ind w:left="0" w:firstLine="709"/>
        <w:rPr>
          <w:sz w:val="28"/>
          <w:szCs w:val="28"/>
        </w:rPr>
      </w:pPr>
      <w:r w:rsidRPr="005E376D">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5E376D" w:rsidDel="00A47315">
        <w:rPr>
          <w:bCs/>
          <w:sz w:val="28"/>
          <w:szCs w:val="28"/>
        </w:rPr>
        <w:t xml:space="preserve"> </w:t>
      </w:r>
      <w:r w:rsidRPr="005E376D">
        <w:rPr>
          <w:bCs/>
          <w:sz w:val="28"/>
          <w:szCs w:val="28"/>
        </w:rPr>
        <w:t>ЭТЗП.</w:t>
      </w:r>
    </w:p>
    <w:p w:rsidR="00EA483D" w:rsidRDefault="00EC6D59">
      <w:pPr>
        <w:pStyle w:val="a9"/>
        <w:numPr>
          <w:ilvl w:val="2"/>
          <w:numId w:val="84"/>
        </w:numPr>
        <w:suppressAutoHyphens/>
        <w:ind w:left="0" w:firstLine="709"/>
        <w:rPr>
          <w:sz w:val="28"/>
          <w:szCs w:val="28"/>
        </w:rPr>
      </w:pPr>
      <w:r w:rsidRPr="005E376D">
        <w:rPr>
          <w:bCs/>
          <w:sz w:val="28"/>
          <w:szCs w:val="28"/>
        </w:rPr>
        <w:t xml:space="preserve">Требования к </w:t>
      </w:r>
      <w:r w:rsidRPr="005E376D">
        <w:rPr>
          <w:sz w:val="28"/>
          <w:szCs w:val="28"/>
        </w:rPr>
        <w:t>общему объему электронных документов при подаче заявки</w:t>
      </w:r>
      <w:r w:rsidRPr="005E376D">
        <w:rPr>
          <w:bCs/>
          <w:sz w:val="28"/>
          <w:szCs w:val="28"/>
        </w:rPr>
        <w:t>, наименованию и порядку загрузки файлов при подаче конкурсной заявки на ЭТЗП регламентированы требованиями, размещенными на ЭТЗП.</w:t>
      </w:r>
    </w:p>
    <w:p w:rsidR="00EC6D59" w:rsidRPr="005E376D" w:rsidRDefault="00EC6D59" w:rsidP="00EC6D59">
      <w:pPr>
        <w:pStyle w:val="ab"/>
        <w:ind w:firstLine="709"/>
        <w:rPr>
          <w:sz w:val="28"/>
          <w:szCs w:val="28"/>
        </w:rPr>
      </w:pPr>
      <w:r w:rsidRPr="005E376D">
        <w:rPr>
          <w:sz w:val="28"/>
          <w:szCs w:val="28"/>
        </w:rPr>
        <w:t>3.18.14. Все файлы архива должны иметь наименование, соответствующее наименованию документов, содержащихся в них.</w:t>
      </w:r>
    </w:p>
    <w:p w:rsidR="00347CDF" w:rsidRDefault="00347CDF" w:rsidP="00D72343">
      <w:pPr>
        <w:pStyle w:val="ab"/>
        <w:ind w:firstLine="709"/>
        <w:rPr>
          <w:sz w:val="28"/>
          <w:szCs w:val="28"/>
        </w:rPr>
      </w:pPr>
    </w:p>
    <w:p w:rsidR="001D4A97" w:rsidRPr="00333FB5" w:rsidRDefault="001D4A97" w:rsidP="001D4A97">
      <w:pPr>
        <w:pStyle w:val="a9"/>
        <w:suppressAutoHyphens/>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EA483D" w:rsidRDefault="008C1131">
      <w:pPr>
        <w:pStyle w:val="a9"/>
        <w:numPr>
          <w:ilvl w:val="2"/>
          <w:numId w:val="84"/>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w:t>
      </w:r>
      <w:r w:rsidRPr="00333FB5">
        <w:rPr>
          <w:sz w:val="28"/>
          <w:szCs w:val="28"/>
        </w:rPr>
        <w:t>.</w:t>
      </w:r>
    </w:p>
    <w:p w:rsidR="00EA483D" w:rsidRDefault="008C1131">
      <w:pPr>
        <w:pStyle w:val="11"/>
        <w:numPr>
          <w:ilvl w:val="2"/>
          <w:numId w:val="84"/>
        </w:numPr>
        <w:tabs>
          <w:tab w:val="left" w:pos="1843"/>
        </w:tabs>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r w:rsidR="00D06BC0" w:rsidRPr="00D06BC0">
        <w:rPr>
          <w:szCs w:val="28"/>
        </w:rPr>
        <w:t xml:space="preserve"> </w:t>
      </w:r>
      <w:r w:rsidR="00D06BC0" w:rsidRPr="005E376D">
        <w:rPr>
          <w:szCs w:val="28"/>
        </w:rPr>
        <w:t>В случае нарушения данного условия, заказчик вправе удержать обеспечение заявки.</w:t>
      </w:r>
    </w:p>
    <w:p w:rsidR="00EA483D" w:rsidRDefault="00442CA9">
      <w:pPr>
        <w:pStyle w:val="11"/>
        <w:numPr>
          <w:ilvl w:val="2"/>
          <w:numId w:val="84"/>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5E0B83">
      <w:pPr>
        <w:tabs>
          <w:tab w:val="left" w:pos="0"/>
          <w:tab w:val="left" w:pos="3969"/>
          <w:tab w:val="left" w:pos="4253"/>
        </w:tabs>
        <w:rPr>
          <w:sz w:val="28"/>
          <w:szCs w:val="28"/>
        </w:rPr>
      </w:pPr>
    </w:p>
    <w:p w:rsidR="00EA483D" w:rsidRDefault="00E71A01">
      <w:pPr>
        <w:pStyle w:val="a7"/>
        <w:numPr>
          <w:ilvl w:val="2"/>
          <w:numId w:val="84"/>
        </w:numPr>
        <w:tabs>
          <w:tab w:val="left" w:pos="0"/>
          <w:tab w:val="left" w:pos="2268"/>
          <w:tab w:val="left" w:pos="3969"/>
          <w:tab w:val="left" w:pos="4253"/>
        </w:tabs>
        <w:ind w:left="0" w:firstLine="709"/>
        <w:jc w:val="both"/>
        <w:rPr>
          <w:rFonts w:eastAsia="MS Mincho"/>
          <w:bCs/>
          <w:sz w:val="28"/>
          <w:szCs w:val="28"/>
        </w:rPr>
      </w:pPr>
      <w:r w:rsidRPr="00E71A01">
        <w:rPr>
          <w:rFonts w:eastAsia="MS Mincho"/>
          <w:bCs/>
          <w:sz w:val="28"/>
          <w:szCs w:val="28"/>
        </w:rPr>
        <w:t>Обеспечение конкурсной заявки может быть  представлено в форме внесения денежных средств, так и в форме банковской гарантии</w:t>
      </w:r>
      <w:r w:rsidRPr="00E71A01">
        <w:rPr>
          <w:rFonts w:eastAsia="MS Mincho"/>
          <w:bCs/>
          <w:i/>
          <w:sz w:val="28"/>
          <w:szCs w:val="28"/>
        </w:rPr>
        <w:t>.</w:t>
      </w:r>
      <w:r w:rsidRPr="00E71A01">
        <w:rPr>
          <w:rFonts w:eastAsia="MS Mincho"/>
          <w:bCs/>
          <w:sz w:val="28"/>
          <w:szCs w:val="28"/>
        </w:rPr>
        <w:t xml:space="preserve">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347CDF" w:rsidRDefault="00E4154E" w:rsidP="00161165">
      <w:pPr>
        <w:pStyle w:val="a7"/>
        <w:numPr>
          <w:ilvl w:val="2"/>
          <w:numId w:val="84"/>
        </w:numPr>
        <w:ind w:left="0" w:firstLine="709"/>
        <w:jc w:val="both"/>
        <w:rPr>
          <w:rFonts w:eastAsia="MS Mincho"/>
          <w:bCs/>
          <w:sz w:val="28"/>
          <w:szCs w:val="28"/>
        </w:rPr>
      </w:pPr>
      <w:r>
        <w:rPr>
          <w:bCs/>
          <w:sz w:val="28"/>
          <w:szCs w:val="28"/>
        </w:rPr>
        <w:t>Д</w:t>
      </w:r>
      <w:r>
        <w:rPr>
          <w:sz w:val="28"/>
          <w:szCs w:val="28"/>
        </w:rPr>
        <w:t>енежные средства</w:t>
      </w:r>
      <w:r w:rsidRPr="00BD0290">
        <w:rPr>
          <w:sz w:val="28"/>
          <w:szCs w:val="28"/>
        </w:rPr>
        <w:t xml:space="preserve"> вносятся участником </w:t>
      </w:r>
      <w:r>
        <w:rPr>
          <w:sz w:val="28"/>
          <w:szCs w:val="28"/>
        </w:rPr>
        <w:t>конкурса</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r w:rsidR="001D4A97" w:rsidRPr="00333FB5">
        <w:rPr>
          <w:bCs/>
          <w:sz w:val="28"/>
          <w:szCs w:val="28"/>
        </w:rPr>
        <w:t>.</w:t>
      </w:r>
    </w:p>
    <w:p w:rsidR="00347CDF" w:rsidRDefault="00E4154E" w:rsidP="00161165">
      <w:pPr>
        <w:pStyle w:val="a7"/>
        <w:numPr>
          <w:ilvl w:val="2"/>
          <w:numId w:val="84"/>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средств в размере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средств в размере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161165">
      <w:pPr>
        <w:pStyle w:val="a7"/>
        <w:numPr>
          <w:ilvl w:val="2"/>
          <w:numId w:val="84"/>
        </w:numPr>
        <w:ind w:left="0" w:firstLine="709"/>
        <w:jc w:val="both"/>
        <w:rPr>
          <w:rFonts w:eastAsia="MS Mincho"/>
          <w:bCs/>
          <w:sz w:val="28"/>
          <w:szCs w:val="28"/>
        </w:rPr>
      </w:pPr>
      <w:r w:rsidRPr="00B26BE8">
        <w:rPr>
          <w:sz w:val="28"/>
          <w:szCs w:val="28"/>
        </w:rPr>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161165">
      <w:pPr>
        <w:pStyle w:val="a7"/>
        <w:numPr>
          <w:ilvl w:val="3"/>
          <w:numId w:val="84"/>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161165">
      <w:pPr>
        <w:pStyle w:val="a7"/>
        <w:numPr>
          <w:ilvl w:val="3"/>
          <w:numId w:val="84"/>
        </w:numPr>
        <w:ind w:left="0" w:firstLine="709"/>
        <w:jc w:val="both"/>
        <w:rPr>
          <w:rFonts w:eastAsia="MS Mincho"/>
          <w:bCs/>
          <w:sz w:val="28"/>
          <w:szCs w:val="28"/>
        </w:rPr>
      </w:pPr>
      <w:r w:rsidRPr="00382961">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Default="001B3E42" w:rsidP="00161165">
      <w:pPr>
        <w:pStyle w:val="a7"/>
        <w:numPr>
          <w:ilvl w:val="2"/>
          <w:numId w:val="84"/>
        </w:numPr>
        <w:ind w:left="0" w:firstLine="709"/>
        <w:jc w:val="both"/>
        <w:rPr>
          <w:sz w:val="28"/>
          <w:szCs w:val="28"/>
        </w:rPr>
      </w:pPr>
      <w:r w:rsidRPr="005E376D">
        <w:rPr>
          <w:sz w:val="28"/>
          <w:szCs w:val="28"/>
        </w:rPr>
        <w:t xml:space="preserve">При удержании денежных средств, перечисленных в качестве обеспечения заявки, в случаях, указанных в пункте 3.20.4, такие денежные средства не возвращаются участнику и  </w:t>
      </w:r>
      <w:r w:rsidR="00E4154E" w:rsidRPr="00180568">
        <w:rPr>
          <w:sz w:val="28"/>
          <w:szCs w:val="28"/>
        </w:rPr>
        <w:t>перечисляются на счет заказчика</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001D4A97" w:rsidRPr="00333FB5">
        <w:rPr>
          <w:sz w:val="28"/>
          <w:szCs w:val="28"/>
        </w:rPr>
        <w:t>.</w:t>
      </w:r>
      <w:r w:rsidR="001D4A97" w:rsidRPr="00333FB5">
        <w:rPr>
          <w:i/>
          <w:sz w:val="28"/>
          <w:szCs w:val="28"/>
        </w:rPr>
        <w:t xml:space="preserve"> </w:t>
      </w:r>
    </w:p>
    <w:p w:rsidR="00347CDF" w:rsidRDefault="001D4A97" w:rsidP="00161165">
      <w:pPr>
        <w:pStyle w:val="a7"/>
        <w:numPr>
          <w:ilvl w:val="2"/>
          <w:numId w:val="84"/>
        </w:numPr>
        <w:ind w:left="0" w:firstLine="709"/>
        <w:jc w:val="both"/>
        <w:rPr>
          <w:sz w:val="28"/>
          <w:szCs w:val="28"/>
        </w:rPr>
      </w:pPr>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 из банков</w:t>
      </w:r>
      <w:r w:rsidR="00BC0A9D" w:rsidRPr="005E376D">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конкурсных заявок. Банковская гарантия должна соответствовать требованиям конкурсной документации, изложенным в пункте 3.20 конкурсной документации. Рекомендуемая форма банковской гарантии представлена в приложении № 3.1 конкурсной документации.</w:t>
      </w:r>
    </w:p>
    <w:p w:rsidR="00347CDF" w:rsidRDefault="001D4A97" w:rsidP="00161165">
      <w:pPr>
        <w:pStyle w:val="a7"/>
        <w:numPr>
          <w:ilvl w:val="2"/>
          <w:numId w:val="84"/>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161165">
      <w:pPr>
        <w:pStyle w:val="a7"/>
        <w:numPr>
          <w:ilvl w:val="2"/>
          <w:numId w:val="84"/>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161165">
      <w:pPr>
        <w:pStyle w:val="a9"/>
        <w:numPr>
          <w:ilvl w:val="2"/>
          <w:numId w:val="84"/>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161165">
      <w:pPr>
        <w:pStyle w:val="a9"/>
        <w:numPr>
          <w:ilvl w:val="2"/>
          <w:numId w:val="84"/>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9"/>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9"/>
        <w:numPr>
          <w:ilvl w:val="0"/>
          <w:numId w:val="32"/>
        </w:numPr>
        <w:suppressAutoHyphens/>
        <w:rPr>
          <w:sz w:val="28"/>
          <w:szCs w:val="28"/>
        </w:rPr>
      </w:pPr>
      <w:r w:rsidRPr="00333FB5">
        <w:rPr>
          <w:sz w:val="28"/>
          <w:szCs w:val="28"/>
        </w:rPr>
        <w:t>принципал;</w:t>
      </w:r>
    </w:p>
    <w:p w:rsidR="001D4A97" w:rsidRPr="00333FB5" w:rsidRDefault="001D4A97" w:rsidP="001D4A97">
      <w:pPr>
        <w:pStyle w:val="a9"/>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9"/>
        <w:numPr>
          <w:ilvl w:val="0"/>
          <w:numId w:val="32"/>
        </w:numPr>
        <w:suppressAutoHyphens/>
        <w:rPr>
          <w:sz w:val="28"/>
          <w:szCs w:val="28"/>
        </w:rPr>
      </w:pPr>
      <w:r w:rsidRPr="00333FB5">
        <w:rPr>
          <w:sz w:val="28"/>
          <w:szCs w:val="28"/>
        </w:rPr>
        <w:t>гарант;</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способ закупки, номер и ее наименование;</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9"/>
        <w:suppressAutoHyphens/>
        <w:rPr>
          <w:color w:val="000000"/>
          <w:sz w:val="28"/>
          <w:szCs w:val="28"/>
        </w:rPr>
      </w:pPr>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086EBE">
        <w:rPr>
          <w:color w:val="000000"/>
          <w:sz w:val="28"/>
          <w:szCs w:val="28"/>
        </w:rPr>
        <w:t>5</w:t>
      </w:r>
      <w:r w:rsidR="00086EBE" w:rsidRPr="00333FB5">
        <w:rPr>
          <w:color w:val="000000"/>
          <w:sz w:val="28"/>
          <w:szCs w:val="28"/>
        </w:rPr>
        <w:t xml:space="preserve"> </w:t>
      </w:r>
      <w:r w:rsidRPr="00333FB5">
        <w:rPr>
          <w:color w:val="000000"/>
          <w:sz w:val="28"/>
          <w:szCs w:val="28"/>
        </w:rPr>
        <w:t>(</w:t>
      </w:r>
      <w:r w:rsidR="00086EBE">
        <w:rPr>
          <w:color w:val="000000"/>
          <w:sz w:val="28"/>
          <w:szCs w:val="28"/>
        </w:rPr>
        <w:t>пяти</w:t>
      </w:r>
      <w:r w:rsidRPr="00333FB5">
        <w:rPr>
          <w:color w:val="000000"/>
          <w:sz w:val="28"/>
          <w:szCs w:val="28"/>
        </w:rPr>
        <w:t xml:space="preserve">) </w:t>
      </w:r>
      <w:r w:rsidR="00086EBE">
        <w:rPr>
          <w:color w:val="000000"/>
          <w:sz w:val="28"/>
          <w:szCs w:val="28"/>
        </w:rPr>
        <w:t>календарных</w:t>
      </w:r>
      <w:r w:rsidR="00086EBE" w:rsidRPr="00333FB5">
        <w:rPr>
          <w:color w:val="000000"/>
          <w:sz w:val="28"/>
          <w:szCs w:val="28"/>
        </w:rPr>
        <w:t xml:space="preserve">  </w:t>
      </w:r>
      <w:r w:rsidRPr="00333FB5">
        <w:rPr>
          <w:color w:val="000000"/>
          <w:sz w:val="28"/>
          <w:szCs w:val="28"/>
        </w:rPr>
        <w:t>дней с даты получения проекта договора от заказчика;</w:t>
      </w:r>
    </w:p>
    <w:p w:rsidR="001D4A97" w:rsidRPr="00333FB5" w:rsidRDefault="001D4A97" w:rsidP="001D4A97">
      <w:pPr>
        <w:pStyle w:val="a9"/>
        <w:suppressAutoHyphens/>
        <w:rPr>
          <w:sz w:val="28"/>
        </w:rPr>
      </w:pPr>
      <w:r w:rsidRPr="00333FB5">
        <w:rPr>
          <w:sz w:val="28"/>
        </w:rPr>
        <w:t>- обязательство принципала не совершать действий, направленных на отзыв</w:t>
      </w:r>
      <w:r w:rsidR="00086EBE">
        <w:rPr>
          <w:sz w:val="28"/>
        </w:rPr>
        <w:t xml:space="preserve"> или изменение</w:t>
      </w:r>
      <w:r w:rsidRPr="00333FB5">
        <w:rPr>
          <w:sz w:val="28"/>
        </w:rPr>
        <w:t xml:space="preserve"> своей конкурсной заявки после окончания срока подачи заявок;</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9"/>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9"/>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конкурсной документаци</w:t>
      </w:r>
      <w:r w:rsidR="00BC6B77">
        <w:rPr>
          <w:sz w:val="28"/>
          <w:szCs w:val="28"/>
        </w:rPr>
        <w:t>ей</w:t>
      </w:r>
      <w:r w:rsidR="00F573CF" w:rsidRPr="00333FB5">
        <w:rPr>
          <w:sz w:val="28"/>
          <w:szCs w:val="28"/>
        </w:rPr>
        <w:t>)</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конкурсной документаци</w:t>
      </w:r>
      <w:r w:rsidR="00A1243D">
        <w:rPr>
          <w:sz w:val="28"/>
          <w:szCs w:val="28"/>
        </w:rPr>
        <w:t>ей</w:t>
      </w:r>
      <w:r w:rsidR="00F573CF" w:rsidRPr="00333FB5">
        <w:rPr>
          <w:sz w:val="28"/>
          <w:szCs w:val="28"/>
        </w:rPr>
        <w:t>)</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w:t>
      </w:r>
    </w:p>
    <w:p w:rsidR="001D4A97" w:rsidRPr="00333FB5" w:rsidRDefault="001D4A97" w:rsidP="001D4A97">
      <w:pPr>
        <w:pStyle w:val="a9"/>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pPr>
        <w:pStyle w:val="a9"/>
        <w:numPr>
          <w:ilvl w:val="2"/>
          <w:numId w:val="84"/>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A483D" w:rsidRDefault="001D4A97">
      <w:pPr>
        <w:pStyle w:val="a9"/>
        <w:numPr>
          <w:ilvl w:val="2"/>
          <w:numId w:val="84"/>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w:t>
      </w:r>
      <w:proofErr w:type="spellStart"/>
      <w:r w:rsidRPr="00333FB5">
        <w:rPr>
          <w:color w:val="000000"/>
          <w:sz w:val="28"/>
          <w:szCs w:val="28"/>
        </w:rPr>
        <w:t>документами;условие</w:t>
      </w:r>
      <w:proofErr w:type="spellEnd"/>
      <w:r w:rsidRPr="00333FB5">
        <w:rPr>
          <w:color w:val="000000"/>
          <w:sz w:val="28"/>
          <w:szCs w:val="28"/>
        </w:rPr>
        <w:t>,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w:t>
      </w:r>
      <w:r w:rsidRPr="00333FB5">
        <w:rPr>
          <w:color w:val="000000"/>
          <w:sz w:val="28"/>
          <w:szCs w:val="28"/>
        </w:rPr>
        <w:t>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9"/>
        <w:numPr>
          <w:ilvl w:val="0"/>
          <w:numId w:val="34"/>
        </w:numPr>
        <w:suppressAutoHyphens/>
        <w:ind w:left="0" w:firstLine="705"/>
        <w:rPr>
          <w:color w:val="000000"/>
          <w:sz w:val="28"/>
          <w:szCs w:val="28"/>
        </w:rPr>
      </w:pPr>
      <w:r w:rsidRPr="00333FB5">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«Об обязательных нормативах банков» на последнюю отчетную дату и на дату выдачи гарантии</w:t>
      </w:r>
      <w:r w:rsidR="00DB67BF">
        <w:rPr>
          <w:color w:val="000000"/>
          <w:sz w:val="28"/>
          <w:szCs w:val="28"/>
        </w:rPr>
        <w:t>;</w:t>
      </w:r>
    </w:p>
    <w:p w:rsidR="00EA483D" w:rsidRDefault="001D4A97">
      <w:pPr>
        <w:pStyle w:val="a9"/>
        <w:numPr>
          <w:ilvl w:val="2"/>
          <w:numId w:val="84"/>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sidR="000C2E49" w:rsidRPr="005E376D">
        <w:rPr>
          <w:sz w:val="28"/>
          <w:szCs w:val="28"/>
        </w:rPr>
        <w:t>, заверенной уполномоченным лицом бенефициара</w:t>
      </w:r>
      <w:r w:rsidRPr="00333FB5">
        <w:rPr>
          <w:color w:val="000000"/>
          <w:sz w:val="28"/>
          <w:szCs w:val="28"/>
        </w:rPr>
        <w:t>, карточки с образцами подписей уполномоченных лиц бенефициара.</w:t>
      </w:r>
    </w:p>
    <w:p w:rsidR="00EA483D" w:rsidRDefault="001D4A97">
      <w:pPr>
        <w:pStyle w:val="a9"/>
        <w:numPr>
          <w:ilvl w:val="2"/>
          <w:numId w:val="84"/>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A483D" w:rsidRDefault="001D4A97">
      <w:pPr>
        <w:pStyle w:val="a9"/>
        <w:numPr>
          <w:ilvl w:val="2"/>
          <w:numId w:val="84"/>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00254C79" w:rsidRPr="005E376D">
        <w:rPr>
          <w:sz w:val="28"/>
          <w:szCs w:val="28"/>
        </w:rPr>
        <w:t>, а также непредставление документов, подтверждающих полномочия лица, подписавшего гарантию от имени гаранта</w:t>
      </w:r>
      <w:r w:rsidRPr="00333FB5">
        <w:rPr>
          <w:sz w:val="28"/>
          <w:szCs w:val="28"/>
        </w:rPr>
        <w:t>.</w:t>
      </w:r>
      <w:r w:rsidRPr="00333FB5">
        <w:rPr>
          <w:rFonts w:eastAsia="Times New Roman"/>
          <w:i/>
          <w:sz w:val="28"/>
          <w:szCs w:val="28"/>
        </w:rPr>
        <w:t xml:space="preserve"> </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EA483D" w:rsidRDefault="002667C3">
      <w:pPr>
        <w:pStyle w:val="3"/>
        <w:numPr>
          <w:ilvl w:val="1"/>
          <w:numId w:val="84"/>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7C2EF5" w:rsidRDefault="00700F9F" w:rsidP="007C2EF5">
      <w:pPr>
        <w:pStyle w:val="a"/>
        <w:numPr>
          <w:ilvl w:val="0"/>
          <w:numId w:val="0"/>
        </w:numPr>
        <w:ind w:firstLine="709"/>
        <w:rPr>
          <w:b/>
          <w:i/>
        </w:rPr>
      </w:pPr>
      <w:r>
        <w:t xml:space="preserve">3.21.1. </w:t>
      </w:r>
      <w:r w:rsidR="002667C3" w:rsidRPr="002667C3">
        <w:t>В составе</w:t>
      </w:r>
      <w:r w:rsidR="009253DD">
        <w:t xml:space="preserve"> первой части</w:t>
      </w:r>
      <w:r w:rsidR="002667C3" w:rsidRPr="002667C3">
        <w:t xml:space="preserve"> конкурсной заявки участник должен представить техническое предложение, </w:t>
      </w:r>
      <w:r w:rsidR="00E71A01" w:rsidRPr="00E71A01">
        <w:t>подготовленное по Форме технического предложения участника, представленной в приложении № 1.3 конкурсной документации</w:t>
      </w:r>
      <w:r w:rsidR="009253DD">
        <w:t>.</w:t>
      </w:r>
      <w:r w:rsidR="00873303">
        <w:t xml:space="preserve"> </w:t>
      </w:r>
      <w:r w:rsidR="009253DD">
        <w:t>Д</w:t>
      </w:r>
      <w:r w:rsidR="002667C3"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6059B">
        <w:t>1.1</w:t>
      </w:r>
      <w:r w:rsidR="0046059B" w:rsidRPr="002667C3">
        <w:t xml:space="preserve"> </w:t>
      </w:r>
      <w:r w:rsidR="002667C3" w:rsidRPr="002667C3">
        <w:t>конкурсной документации</w:t>
      </w:r>
      <w:r w:rsidR="009253DD">
        <w:t xml:space="preserve"> предоставляются во второй части заявки</w:t>
      </w:r>
      <w:r w:rsidR="002667C3" w:rsidRPr="002667C3">
        <w:t xml:space="preserve">. В техническом предложении участника должны быть изложены </w:t>
      </w:r>
      <w:r w:rsidR="00403419" w:rsidRPr="00403419">
        <w:t>характеристики товаров, работ, услуг</w:t>
      </w:r>
      <w:r w:rsidR="002667C3" w:rsidRPr="002667C3">
        <w:t xml:space="preserve">, соответствующие требованиям технического задания. </w:t>
      </w:r>
      <w:r w:rsidR="009253DD">
        <w:t>Т</w:t>
      </w:r>
      <w:r w:rsidR="002B522C" w:rsidRPr="002B522C">
        <w:t>ехническое предложение предоставляется в электронной форме.</w:t>
      </w:r>
    </w:p>
    <w:p w:rsidR="007C2EF5" w:rsidRDefault="004D4018" w:rsidP="007C2EF5">
      <w:pPr>
        <w:pStyle w:val="a"/>
        <w:numPr>
          <w:ilvl w:val="0"/>
          <w:numId w:val="0"/>
        </w:numPr>
        <w:ind w:firstLine="709"/>
      </w:pPr>
      <w:r>
        <w:t xml:space="preserve">3.21.2. </w:t>
      </w:r>
      <w:r w:rsidR="009427B1"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EA483D" w:rsidRDefault="00E71A01">
      <w:pPr>
        <w:pStyle w:val="a7"/>
        <w:numPr>
          <w:ilvl w:val="2"/>
          <w:numId w:val="86"/>
        </w:numPr>
        <w:ind w:left="0" w:firstLine="709"/>
        <w:jc w:val="both"/>
        <w:rPr>
          <w:sz w:val="28"/>
          <w:szCs w:val="28"/>
        </w:rPr>
      </w:pPr>
      <w:r w:rsidRPr="00E71A0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A483D" w:rsidRDefault="001D4A97">
      <w:pPr>
        <w:pStyle w:val="a7"/>
        <w:numPr>
          <w:ilvl w:val="2"/>
          <w:numId w:val="86"/>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EA483D" w:rsidRDefault="001D4A97">
      <w:pPr>
        <w:pStyle w:val="a7"/>
        <w:numPr>
          <w:ilvl w:val="2"/>
          <w:numId w:val="86"/>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EA483D" w:rsidRDefault="009427B1">
      <w:pPr>
        <w:pStyle w:val="a7"/>
        <w:numPr>
          <w:ilvl w:val="1"/>
          <w:numId w:val="86"/>
        </w:numPr>
        <w:ind w:left="1560" w:hanging="851"/>
        <w:rPr>
          <w:b/>
        </w:rPr>
      </w:pPr>
      <w:r w:rsidRPr="00D72343">
        <w:rPr>
          <w:b/>
          <w:sz w:val="28"/>
          <w:szCs w:val="28"/>
        </w:rPr>
        <w:t>Предоставление ценового предложения</w:t>
      </w:r>
    </w:p>
    <w:p w:rsidR="00873303" w:rsidRDefault="00873303" w:rsidP="00216DA1">
      <w:pPr>
        <w:pStyle w:val="a7"/>
        <w:ind w:left="0" w:firstLine="2047"/>
      </w:pPr>
    </w:p>
    <w:p w:rsidR="00EA483D" w:rsidRDefault="00216DA1">
      <w:pPr>
        <w:pStyle w:val="a9"/>
        <w:numPr>
          <w:ilvl w:val="2"/>
          <w:numId w:val="88"/>
        </w:numPr>
        <w:suppressAutoHyphens/>
        <w:ind w:left="0" w:firstLine="709"/>
        <w:rPr>
          <w:sz w:val="28"/>
          <w:szCs w:val="28"/>
        </w:rPr>
      </w:pPr>
      <w:r w:rsidRPr="00216DA1">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C2EF5" w:rsidRDefault="00E71A01" w:rsidP="007C2EF5">
      <w:pPr>
        <w:pStyle w:val="a"/>
        <w:numPr>
          <w:ilvl w:val="2"/>
          <w:numId w:val="88"/>
        </w:numPr>
        <w:ind w:left="0" w:firstLine="709"/>
      </w:pPr>
      <w:r w:rsidRPr="00E71A01">
        <w:t>Цены необходимо приводить в рублях с учетом всех возможных расходов участника.</w:t>
      </w:r>
    </w:p>
    <w:p w:rsidR="007C2EF5" w:rsidRDefault="00E71A01" w:rsidP="007C2EF5">
      <w:pPr>
        <w:pStyle w:val="a"/>
        <w:numPr>
          <w:ilvl w:val="2"/>
          <w:numId w:val="88"/>
        </w:numPr>
        <w:ind w:left="0" w:firstLine="709"/>
      </w:pPr>
      <w:r w:rsidRPr="00E71A01">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EA483D" w:rsidRDefault="00216DA1">
      <w:pPr>
        <w:pStyle w:val="a7"/>
        <w:numPr>
          <w:ilvl w:val="2"/>
          <w:numId w:val="88"/>
        </w:numPr>
        <w:ind w:left="0" w:firstLine="709"/>
        <w:jc w:val="both"/>
        <w:rPr>
          <w:sz w:val="28"/>
          <w:szCs w:val="28"/>
        </w:rPr>
      </w:pPr>
      <w:r w:rsidRPr="00216DA1">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D4A97" w:rsidRDefault="001D4A97" w:rsidP="001D4A97">
      <w:pPr>
        <w:rPr>
          <w:sz w:val="28"/>
          <w:szCs w:val="28"/>
        </w:rPr>
      </w:pPr>
    </w:p>
    <w:p w:rsidR="00CC7A30" w:rsidRPr="00333FB5" w:rsidRDefault="00CC7A30" w:rsidP="001D4A97">
      <w:pPr>
        <w:rPr>
          <w:sz w:val="28"/>
          <w:szCs w:val="28"/>
        </w:rPr>
      </w:pPr>
    </w:p>
    <w:p w:rsidR="00EA483D" w:rsidRDefault="001D4A97">
      <w:pPr>
        <w:pStyle w:val="3"/>
        <w:numPr>
          <w:ilvl w:val="1"/>
          <w:numId w:val="88"/>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EA483D" w:rsidRDefault="00747470">
      <w:pPr>
        <w:pStyle w:val="a9"/>
        <w:numPr>
          <w:ilvl w:val="2"/>
          <w:numId w:val="88"/>
        </w:numPr>
        <w:ind w:left="0" w:firstLine="709"/>
        <w:rPr>
          <w:sz w:val="28"/>
          <w:szCs w:val="28"/>
        </w:rPr>
      </w:pPr>
      <w:r w:rsidRPr="005E376D">
        <w:rPr>
          <w:sz w:val="28"/>
          <w:szCs w:val="28"/>
        </w:rPr>
        <w:t>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w:t>
      </w:r>
      <w:r w:rsidR="0046119A">
        <w:rPr>
          <w:sz w:val="28"/>
          <w:szCs w:val="28"/>
        </w:rPr>
        <w:t xml:space="preserve">.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sidR="0046119A">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747470">
        <w:rPr>
          <w:sz w:val="28"/>
          <w:szCs w:val="28"/>
        </w:rPr>
        <w:t xml:space="preserve"> </w:t>
      </w:r>
      <w:r w:rsidRPr="005E376D">
        <w:rPr>
          <w:sz w:val="28"/>
          <w:szCs w:val="28"/>
        </w:rPr>
        <w:t>Предоставление обеспечения иным способом не допускается.</w:t>
      </w:r>
    </w:p>
    <w:p w:rsidR="001D4A97" w:rsidRPr="00333FB5" w:rsidRDefault="001D4A97" w:rsidP="001D4A97">
      <w:pPr>
        <w:pStyle w:val="a9"/>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EA483D" w:rsidRDefault="001D4A97">
      <w:pPr>
        <w:pStyle w:val="a9"/>
        <w:numPr>
          <w:ilvl w:val="2"/>
          <w:numId w:val="88"/>
        </w:numPr>
        <w:ind w:left="0" w:firstLine="709"/>
        <w:rPr>
          <w:sz w:val="28"/>
          <w:szCs w:val="28"/>
        </w:rPr>
      </w:pPr>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
    <w:p w:rsidR="00EA483D" w:rsidRDefault="001D4A97">
      <w:pPr>
        <w:pStyle w:val="a9"/>
        <w:numPr>
          <w:ilvl w:val="2"/>
          <w:numId w:val="88"/>
        </w:numPr>
        <w:ind w:left="0" w:firstLine="709"/>
        <w:rPr>
          <w:sz w:val="28"/>
          <w:szCs w:val="28"/>
        </w:rPr>
      </w:pPr>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 или участник признаются уклонившимися от заключения договора.</w:t>
      </w:r>
    </w:p>
    <w:p w:rsidR="00EA483D" w:rsidRDefault="001D4A97">
      <w:pPr>
        <w:pStyle w:val="a9"/>
        <w:numPr>
          <w:ilvl w:val="2"/>
          <w:numId w:val="88"/>
        </w:numPr>
        <w:ind w:left="0" w:firstLine="709"/>
        <w:rPr>
          <w:rFonts w:eastAsia="Times New Roman"/>
          <w:sz w:val="28"/>
          <w:szCs w:val="28"/>
        </w:rPr>
      </w:pPr>
      <w:r w:rsidRPr="00333FB5">
        <w:rPr>
          <w:bCs/>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w:t>
      </w:r>
      <w:r w:rsidR="001079C3" w:rsidRPr="00D72343">
        <w:rPr>
          <w:bCs/>
          <w:sz w:val="28"/>
          <w:szCs w:val="28"/>
        </w:rPr>
        <w:t>.</w:t>
      </w:r>
    </w:p>
    <w:p w:rsidR="00EA483D" w:rsidRDefault="001D4A97">
      <w:pPr>
        <w:pStyle w:val="a9"/>
        <w:ind w:firstLine="0"/>
        <w:rPr>
          <w:bCs/>
          <w:sz w:val="28"/>
          <w:szCs w:val="28"/>
        </w:rPr>
      </w:pPr>
      <w:r w:rsidRPr="00BA224F">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83D" w:rsidRDefault="001D4A97">
      <w:pPr>
        <w:pStyle w:val="a9"/>
        <w:numPr>
          <w:ilvl w:val="2"/>
          <w:numId w:val="88"/>
        </w:numPr>
        <w:ind w:left="0" w:firstLine="709"/>
        <w:rPr>
          <w:sz w:val="28"/>
          <w:szCs w:val="28"/>
        </w:rPr>
      </w:pPr>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7C2EF5" w:rsidRDefault="00737F58" w:rsidP="007C2EF5">
      <w:pPr>
        <w:pStyle w:val="a9"/>
        <w:numPr>
          <w:ilvl w:val="2"/>
          <w:numId w:val="88"/>
        </w:numPr>
        <w:ind w:left="0" w:firstLine="709"/>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3.23.8.</w:t>
      </w:r>
    </w:p>
    <w:p w:rsidR="00EA483D" w:rsidRDefault="001D4A97">
      <w:pPr>
        <w:pStyle w:val="a9"/>
        <w:numPr>
          <w:ilvl w:val="2"/>
          <w:numId w:val="88"/>
        </w:numPr>
        <w:ind w:left="0" w:firstLine="709"/>
        <w:rPr>
          <w:sz w:val="28"/>
          <w:szCs w:val="28"/>
        </w:rPr>
      </w:pPr>
      <w:r w:rsidRPr="00333FB5">
        <w:rPr>
          <w:sz w:val="28"/>
          <w:szCs w:val="28"/>
        </w:rPr>
        <w:t>Срок действия банковской гарантии должен превышать срок действия договора не менее чем на 1 (один) месяц.</w:t>
      </w:r>
      <w:r w:rsidR="0063569B">
        <w:rPr>
          <w:sz w:val="28"/>
          <w:szCs w:val="28"/>
        </w:rPr>
        <w:t xml:space="preserve"> </w:t>
      </w:r>
      <w:r w:rsidR="0063569B" w:rsidRPr="005E376D">
        <w:rPr>
          <w:sz w:val="28"/>
          <w:szCs w:val="28"/>
        </w:rPr>
        <w:t>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EA483D" w:rsidRDefault="001D4A97">
      <w:pPr>
        <w:pStyle w:val="a9"/>
        <w:numPr>
          <w:ilvl w:val="2"/>
          <w:numId w:val="88"/>
        </w:numPr>
        <w:ind w:left="0" w:firstLine="709"/>
        <w:rPr>
          <w:sz w:val="28"/>
          <w:szCs w:val="28"/>
        </w:rPr>
      </w:pPr>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w:t>
      </w:r>
      <w:r w:rsidR="00AC632C" w:rsidRPr="005E376D">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EA483D" w:rsidRDefault="00AC632C">
      <w:pPr>
        <w:pStyle w:val="a9"/>
        <w:numPr>
          <w:ilvl w:val="2"/>
          <w:numId w:val="88"/>
        </w:numPr>
        <w:ind w:left="0" w:firstLine="709"/>
        <w:rPr>
          <w:sz w:val="28"/>
          <w:szCs w:val="28"/>
        </w:rPr>
      </w:pPr>
      <w:r w:rsidRPr="005E376D">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5E376D">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EA483D" w:rsidRDefault="00AC632C">
      <w:pPr>
        <w:pStyle w:val="a9"/>
        <w:numPr>
          <w:ilvl w:val="2"/>
          <w:numId w:val="88"/>
        </w:numPr>
        <w:ind w:left="0" w:firstLine="709"/>
        <w:rPr>
          <w:sz w:val="28"/>
          <w:szCs w:val="28"/>
        </w:rPr>
      </w:pPr>
      <w:r w:rsidRPr="005E376D">
        <w:rPr>
          <w:sz w:val="28"/>
          <w:szCs w:val="28"/>
        </w:rPr>
        <w:t xml:space="preserve"> 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Pr="005E376D" w:rsidDel="00CD74A1">
        <w:rPr>
          <w:sz w:val="28"/>
          <w:szCs w:val="28"/>
        </w:rPr>
        <w:t xml:space="preserve"> </w:t>
      </w:r>
      <w:r w:rsidRPr="005E376D">
        <w:rPr>
          <w:sz w:val="28"/>
          <w:szCs w:val="28"/>
        </w:rPr>
        <w:t>Банковская гарантия также должна содержать:</w:t>
      </w:r>
    </w:p>
    <w:p w:rsidR="00AC632C" w:rsidRPr="005E376D" w:rsidRDefault="00AC632C" w:rsidP="00AC632C">
      <w:pPr>
        <w:pStyle w:val="a9"/>
        <w:numPr>
          <w:ilvl w:val="0"/>
          <w:numId w:val="89"/>
        </w:numPr>
        <w:suppressAutoHyphens/>
        <w:rPr>
          <w:sz w:val="28"/>
          <w:szCs w:val="28"/>
        </w:rPr>
      </w:pPr>
      <w:r w:rsidRPr="005E376D">
        <w:rPr>
          <w:sz w:val="28"/>
          <w:szCs w:val="28"/>
        </w:rPr>
        <w:t>дата выдачи;</w:t>
      </w:r>
    </w:p>
    <w:p w:rsidR="00AC632C" w:rsidRPr="005E376D" w:rsidRDefault="00AC632C" w:rsidP="00AC632C">
      <w:pPr>
        <w:pStyle w:val="a9"/>
        <w:numPr>
          <w:ilvl w:val="0"/>
          <w:numId w:val="89"/>
        </w:numPr>
        <w:suppressAutoHyphens/>
        <w:rPr>
          <w:sz w:val="28"/>
          <w:szCs w:val="28"/>
        </w:rPr>
      </w:pPr>
      <w:r w:rsidRPr="005E376D">
        <w:rPr>
          <w:sz w:val="28"/>
          <w:szCs w:val="28"/>
        </w:rPr>
        <w:t>принципал;</w:t>
      </w:r>
    </w:p>
    <w:p w:rsidR="00AC632C" w:rsidRPr="005E376D" w:rsidRDefault="00AC632C" w:rsidP="00AC632C">
      <w:pPr>
        <w:pStyle w:val="a9"/>
        <w:numPr>
          <w:ilvl w:val="0"/>
          <w:numId w:val="89"/>
        </w:numPr>
        <w:suppressAutoHyphens/>
        <w:rPr>
          <w:sz w:val="28"/>
          <w:szCs w:val="28"/>
        </w:rPr>
      </w:pPr>
      <w:r w:rsidRPr="005E376D">
        <w:rPr>
          <w:sz w:val="28"/>
          <w:szCs w:val="28"/>
        </w:rPr>
        <w:t>бенефициар (заказчик);</w:t>
      </w:r>
    </w:p>
    <w:p w:rsidR="00AC632C" w:rsidRPr="005E376D" w:rsidRDefault="00AC632C" w:rsidP="00AC632C">
      <w:pPr>
        <w:pStyle w:val="a9"/>
        <w:numPr>
          <w:ilvl w:val="0"/>
          <w:numId w:val="89"/>
        </w:numPr>
        <w:suppressAutoHyphens/>
        <w:rPr>
          <w:sz w:val="28"/>
          <w:szCs w:val="28"/>
        </w:rPr>
      </w:pPr>
      <w:r w:rsidRPr="005E376D">
        <w:rPr>
          <w:sz w:val="28"/>
          <w:szCs w:val="28"/>
        </w:rPr>
        <w:t>гарант;</w:t>
      </w:r>
    </w:p>
    <w:p w:rsidR="00AC632C" w:rsidRPr="005E376D" w:rsidRDefault="00AC632C" w:rsidP="00AC632C">
      <w:pPr>
        <w:pStyle w:val="a9"/>
        <w:numPr>
          <w:ilvl w:val="0"/>
          <w:numId w:val="89"/>
        </w:numPr>
        <w:suppressAutoHyphens/>
        <w:rPr>
          <w:sz w:val="28"/>
          <w:szCs w:val="28"/>
        </w:rPr>
      </w:pPr>
      <w:r w:rsidRPr="005E376D">
        <w:rPr>
          <w:sz w:val="28"/>
          <w:szCs w:val="28"/>
        </w:rPr>
        <w:t>способ закупки, номер и ее наименование;</w:t>
      </w:r>
    </w:p>
    <w:p w:rsidR="00AC632C" w:rsidRPr="005E376D" w:rsidRDefault="00AC632C" w:rsidP="00AC632C">
      <w:pPr>
        <w:pStyle w:val="a9"/>
        <w:numPr>
          <w:ilvl w:val="0"/>
          <w:numId w:val="89"/>
        </w:numPr>
        <w:suppressAutoHyphens/>
        <w:rPr>
          <w:sz w:val="28"/>
          <w:szCs w:val="28"/>
        </w:rPr>
      </w:pPr>
      <w:r w:rsidRPr="005E376D">
        <w:rPr>
          <w:sz w:val="28"/>
          <w:szCs w:val="28"/>
        </w:rPr>
        <w:t>денежная сумма, подлежащая выплате;</w:t>
      </w:r>
    </w:p>
    <w:p w:rsidR="00AC632C" w:rsidRPr="005E376D" w:rsidRDefault="00AC632C" w:rsidP="00AC632C">
      <w:pPr>
        <w:pStyle w:val="a9"/>
        <w:numPr>
          <w:ilvl w:val="0"/>
          <w:numId w:val="89"/>
        </w:numPr>
        <w:ind w:left="0" w:firstLine="709"/>
        <w:rPr>
          <w:sz w:val="28"/>
          <w:szCs w:val="28"/>
        </w:rPr>
      </w:pPr>
      <w:r w:rsidRPr="005E376D">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9A296F">
      <w:pPr>
        <w:pStyle w:val="a9"/>
        <w:numPr>
          <w:ilvl w:val="0"/>
          <w:numId w:val="89"/>
        </w:numPr>
        <w:ind w:left="0" w:firstLine="710"/>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EA483D" w:rsidRDefault="001D4A97">
      <w:pPr>
        <w:pStyle w:val="a9"/>
        <w:numPr>
          <w:ilvl w:val="0"/>
          <w:numId w:val="89"/>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EA483D" w:rsidRDefault="001D4A97">
      <w:pPr>
        <w:pStyle w:val="a9"/>
        <w:numPr>
          <w:ilvl w:val="0"/>
          <w:numId w:val="89"/>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EA483D" w:rsidRDefault="001D4A97">
      <w:pPr>
        <w:pStyle w:val="a9"/>
        <w:numPr>
          <w:ilvl w:val="0"/>
          <w:numId w:val="89"/>
        </w:numPr>
        <w:ind w:left="0" w:firstLine="709"/>
        <w:rPr>
          <w:color w:val="000000"/>
          <w:sz w:val="28"/>
          <w:szCs w:val="28"/>
        </w:rPr>
      </w:pPr>
      <w:r w:rsidRPr="00333FB5">
        <w:rPr>
          <w:color w:val="000000"/>
          <w:sz w:val="28"/>
          <w:szCs w:val="28"/>
        </w:rPr>
        <w:t>срок действия банковской гарантии</w:t>
      </w:r>
    </w:p>
    <w:p w:rsidR="001F7783" w:rsidRDefault="001D4A97" w:rsidP="001F7783">
      <w:pPr>
        <w:pStyle w:val="a9"/>
        <w:numPr>
          <w:ilvl w:val="0"/>
          <w:numId w:val="89"/>
        </w:numPr>
        <w:suppressAutoHyphens/>
        <w:ind w:left="0" w:firstLine="709"/>
        <w:rPr>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1F7783" w:rsidRPr="001F7783">
        <w:rPr>
          <w:sz w:val="28"/>
          <w:szCs w:val="28"/>
        </w:rPr>
        <w:t xml:space="preserve"> </w:t>
      </w:r>
    </w:p>
    <w:p w:rsidR="001F7783" w:rsidRDefault="001F7783" w:rsidP="001F7783">
      <w:pPr>
        <w:pStyle w:val="a9"/>
        <w:numPr>
          <w:ilvl w:val="0"/>
          <w:numId w:val="89"/>
        </w:numPr>
        <w:suppressAutoHyphens/>
        <w:ind w:left="0" w:firstLine="709"/>
        <w:rPr>
          <w:sz w:val="28"/>
          <w:szCs w:val="28"/>
        </w:rPr>
      </w:pPr>
      <w:r w:rsidRPr="005E376D">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67108" w:rsidRDefault="00711B24">
      <w:pPr>
        <w:pStyle w:val="a9"/>
        <w:numPr>
          <w:ilvl w:val="0"/>
          <w:numId w:val="89"/>
        </w:numPr>
        <w:suppressAutoHyphens/>
        <w:ind w:left="0" w:firstLine="710"/>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E67108" w:rsidRDefault="00E67108">
      <w:pPr>
        <w:pStyle w:val="a9"/>
        <w:suppressAutoHyphens/>
        <w:ind w:left="709" w:firstLine="0"/>
        <w:rPr>
          <w:sz w:val="28"/>
          <w:szCs w:val="28"/>
        </w:rPr>
      </w:pP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E376D">
        <w:rPr>
          <w:sz w:val="28"/>
          <w:szCs w:val="28"/>
          <w:lang w:val="en-US"/>
        </w:rPr>
        <w:t>SWIFT</w:t>
      </w:r>
      <w:r w:rsidRPr="005E376D">
        <w:rPr>
          <w:sz w:val="28"/>
          <w:szCs w:val="28"/>
        </w:rPr>
        <w:t xml:space="preserve"> (СВИФТ), с соблюдением требований к форме, установленных стандартами этой системы;</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83D" w:rsidRDefault="001F7783">
      <w:pPr>
        <w:pStyle w:val="a9"/>
        <w:numPr>
          <w:ilvl w:val="2"/>
          <w:numId w:val="90"/>
        </w:numPr>
        <w:suppressAutoHyphens/>
        <w:ind w:left="0" w:firstLine="709"/>
        <w:rPr>
          <w:sz w:val="28"/>
          <w:szCs w:val="28"/>
        </w:rPr>
      </w:pPr>
      <w:r w:rsidRPr="005E376D">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EA483D" w:rsidRDefault="00E71A01">
      <w:pPr>
        <w:pStyle w:val="a9"/>
        <w:numPr>
          <w:ilvl w:val="2"/>
          <w:numId w:val="90"/>
        </w:numPr>
        <w:ind w:left="0" w:firstLine="709"/>
        <w:rPr>
          <w:sz w:val="28"/>
        </w:rPr>
      </w:pPr>
      <w:r w:rsidRPr="00E71A01">
        <w:rPr>
          <w:spacing w:val="-2"/>
          <w:sz w:val="28"/>
        </w:rPr>
        <w:t xml:space="preserve">Денежные средства, внесенные </w:t>
      </w:r>
      <w:r w:rsidR="001F7783" w:rsidRPr="005E376D">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E71A01">
        <w:rPr>
          <w:sz w:val="28"/>
        </w:rPr>
        <w:t>в случае если принято решение о заключении договора с таким участником</w:t>
      </w:r>
      <w:r w:rsidR="001F7783" w:rsidRPr="005E376D">
        <w:rPr>
          <w:spacing w:val="-2"/>
          <w:sz w:val="28"/>
          <w:szCs w:val="28"/>
        </w:rPr>
        <w:t>)</w:t>
      </w:r>
      <w:r w:rsidRPr="00E71A01">
        <w:rPr>
          <w:spacing w:val="-2"/>
          <w:sz w:val="28"/>
        </w:rPr>
        <w:t xml:space="preserve"> в качестве обеспечения исполнения договора, возвращаются на счет этого участника в течение 10 (десяти) рабочих дней</w:t>
      </w:r>
      <w:r w:rsidR="001F7783" w:rsidRPr="005E376D">
        <w:rPr>
          <w:spacing w:val="-2"/>
          <w:sz w:val="28"/>
          <w:szCs w:val="28"/>
        </w:rPr>
        <w:t>,</w:t>
      </w:r>
      <w:r w:rsidRPr="00E71A01">
        <w:rPr>
          <w:spacing w:val="-2"/>
          <w:sz w:val="28"/>
        </w:rPr>
        <w:t xml:space="preserve">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EA483D" w:rsidRDefault="001F7783">
      <w:pPr>
        <w:pStyle w:val="a9"/>
        <w:numPr>
          <w:ilvl w:val="2"/>
          <w:numId w:val="90"/>
        </w:numPr>
        <w:ind w:left="0" w:firstLine="709"/>
        <w:rPr>
          <w:sz w:val="28"/>
        </w:rPr>
      </w:pPr>
      <w:r w:rsidRPr="005E376D">
        <w:rPr>
          <w:bCs/>
          <w:sz w:val="28"/>
          <w:szCs w:val="28"/>
        </w:rPr>
        <w:t xml:space="preserve"> </w:t>
      </w:r>
      <w:r w:rsidR="00E71A01" w:rsidRPr="00E71A01">
        <w:rPr>
          <w:sz w:val="28"/>
        </w:rPr>
        <w:t xml:space="preserve">Денежные средства, внесенные в качестве </w:t>
      </w:r>
      <w:r w:rsidR="00E71A01" w:rsidRPr="00E71A01">
        <w:rPr>
          <w:spacing w:val="-2"/>
          <w:sz w:val="28"/>
        </w:rPr>
        <w:t xml:space="preserve">обеспечения исполнения договора, могут быть удержаны заказчиком </w:t>
      </w:r>
      <w:r w:rsidRPr="005E376D">
        <w:rPr>
          <w:spacing w:val="-2"/>
          <w:sz w:val="28"/>
          <w:szCs w:val="28"/>
        </w:rPr>
        <w:t>в случае неисполнения либо ненадлежащего исполнения принципалом обязательств по договору, заключаемому по итогам конкурса.</w:t>
      </w:r>
    </w:p>
    <w:p w:rsidR="00EA483D" w:rsidRDefault="001F7783">
      <w:pPr>
        <w:pStyle w:val="a9"/>
        <w:numPr>
          <w:ilvl w:val="2"/>
          <w:numId w:val="90"/>
        </w:numPr>
        <w:ind w:left="0" w:firstLine="709"/>
        <w:rPr>
          <w:sz w:val="28"/>
        </w:rPr>
      </w:pPr>
      <w:r w:rsidRPr="005E376D">
        <w:rPr>
          <w:sz w:val="28"/>
          <w:szCs w:val="28"/>
        </w:rPr>
        <w:t xml:space="preserve">Участник вправе согласовать замену способа обеспечения исполнения договора, направив через ЭТЗП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обеспечения может быть согласована. </w:t>
      </w:r>
    </w:p>
    <w:p w:rsidR="007C2EF5" w:rsidRDefault="00E71A01" w:rsidP="007C2EF5">
      <w:pPr>
        <w:pStyle w:val="a"/>
        <w:numPr>
          <w:ilvl w:val="2"/>
          <w:numId w:val="88"/>
        </w:numPr>
        <w:ind w:left="0" w:firstLine="709"/>
      </w:pPr>
      <w:r w:rsidRPr="00E71A01">
        <w:t>Денежные средства, перечисленные ранее,</w:t>
      </w:r>
      <w:r w:rsidRPr="00E71A01">
        <w:rPr>
          <w:spacing w:val="-2"/>
        </w:rPr>
        <w:t xml:space="preserve"> </w:t>
      </w:r>
      <w:r w:rsidRPr="00E71A01">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Pr="00D72343" w:rsidRDefault="00166D77" w:rsidP="00D72343">
      <w:pPr>
        <w:ind w:firstLine="709"/>
        <w:jc w:val="both"/>
        <w:rPr>
          <w:rFonts w:eastAsia="MS Mincho"/>
          <w:sz w:val="28"/>
          <w:szCs w:val="28"/>
        </w:rPr>
      </w:pPr>
      <w:r>
        <w:rPr>
          <w:rFonts w:eastAsia="MS Mincho"/>
          <w:sz w:val="28"/>
          <w:szCs w:val="28"/>
        </w:rPr>
        <w:t>3.</w:t>
      </w:r>
      <w:r w:rsidR="009A296F">
        <w:rPr>
          <w:rFonts w:eastAsia="MS Mincho"/>
          <w:sz w:val="28"/>
          <w:szCs w:val="28"/>
        </w:rPr>
        <w:t>24</w:t>
      </w:r>
      <w:r>
        <w:rPr>
          <w:rFonts w:eastAsia="MS Mincho"/>
          <w:sz w:val="28"/>
          <w:szCs w:val="28"/>
        </w:rPr>
        <w:t xml:space="preserve">.1. </w:t>
      </w:r>
      <w:r w:rsidR="009427B1" w:rsidRPr="00D72343">
        <w:rPr>
          <w:rFonts w:eastAsia="MS Mincho"/>
          <w:sz w:val="28"/>
          <w:szCs w:val="28"/>
        </w:rPr>
        <w:t>До заключения договора лицо, с которым заключается договор по итогам конкурса, представляет</w:t>
      </w:r>
      <w:r w:rsidR="00554133">
        <w:rPr>
          <w:rFonts w:eastAsia="MS Mincho"/>
          <w:sz w:val="28"/>
          <w:szCs w:val="28"/>
        </w:rPr>
        <w:t xml:space="preserve"> через ЭТЗП</w:t>
      </w:r>
      <w:r w:rsidR="009427B1" w:rsidRPr="00D72343">
        <w:rPr>
          <w:rFonts w:eastAsia="MS Mincho"/>
          <w:sz w:val="28"/>
          <w:szCs w:val="28"/>
        </w:rPr>
        <w:t xml:space="preserve"> сведения о своих владельцах, включая конечных бенефициаров, с приложением подтверждающих документов</w:t>
      </w:r>
      <w:r w:rsidR="00554133">
        <w:rPr>
          <w:rFonts w:eastAsia="MS Mincho"/>
          <w:sz w:val="28"/>
          <w:szCs w:val="28"/>
        </w:rPr>
        <w:t xml:space="preserve"> в электронной форме</w:t>
      </w:r>
      <w:r w:rsidR="009427B1" w:rsidRPr="00D72343">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Default="001D4A97" w:rsidP="001D4A97">
      <w:pPr>
        <w:ind w:firstLine="709"/>
        <w:jc w:val="both"/>
        <w:rPr>
          <w:sz w:val="28"/>
          <w:szCs w:val="28"/>
        </w:rPr>
      </w:pPr>
    </w:p>
    <w:p w:rsidR="00CC7A30" w:rsidRPr="00333FB5" w:rsidRDefault="00CC7A30"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EA483D"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p>
    <w:p w:rsidR="00B8553E"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не ранее чем через 10 (десять) дней и не позднее чем через 20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EA483D" w:rsidRPr="00B8553E" w:rsidRDefault="00AA0F0D" w:rsidP="00B8553E">
      <w:pPr>
        <w:pStyle w:val="a7"/>
        <w:numPr>
          <w:ilvl w:val="2"/>
          <w:numId w:val="91"/>
        </w:numPr>
        <w:ind w:left="0" w:firstLine="709"/>
        <w:jc w:val="both"/>
        <w:rPr>
          <w:sz w:val="28"/>
          <w:szCs w:val="28"/>
        </w:rPr>
      </w:pPr>
      <w:r w:rsidRPr="00B8553E">
        <w:rPr>
          <w:sz w:val="28"/>
          <w:szCs w:val="28"/>
        </w:rPr>
        <w:t>Заказчик</w:t>
      </w:r>
      <w:r w:rsidR="00B8553E" w:rsidRPr="00B8553E">
        <w:rPr>
          <w:sz w:val="28"/>
          <w:szCs w:val="28"/>
        </w:rPr>
        <w:t xml:space="preserve"> в течение 7 (семи) рабочих дней с даты размещения итогового протокола на сайтах </w:t>
      </w:r>
      <w:r w:rsidR="00D37AD0" w:rsidRPr="00B8553E">
        <w:rPr>
          <w:sz w:val="28"/>
          <w:szCs w:val="28"/>
        </w:rPr>
        <w:t>направляет участнику конкурса, с которым заключается договор, проект договора посредством ЭТЗП.</w:t>
      </w:r>
    </w:p>
    <w:p w:rsidR="00EA483D" w:rsidRDefault="00AA0F0D">
      <w:pPr>
        <w:pStyle w:val="a7"/>
        <w:numPr>
          <w:ilvl w:val="2"/>
          <w:numId w:val="91"/>
        </w:numPr>
        <w:ind w:left="0" w:firstLine="709"/>
        <w:jc w:val="both"/>
      </w:pPr>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ЭТЗП договор не позднее  </w:t>
      </w:r>
      <w:r w:rsidR="00D37AD0">
        <w:rPr>
          <w:sz w:val="28"/>
          <w:szCs w:val="28"/>
        </w:rPr>
        <w:t>5 (пяти)</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p>
    <w:p w:rsidR="00EA483D" w:rsidRDefault="001D4A97">
      <w:pPr>
        <w:pStyle w:val="a7"/>
        <w:numPr>
          <w:ilvl w:val="2"/>
          <w:numId w:val="91"/>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rsidR="00EA483D" w:rsidRDefault="001D4A97">
      <w:pPr>
        <w:pStyle w:val="a7"/>
        <w:numPr>
          <w:ilvl w:val="2"/>
          <w:numId w:val="91"/>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A483D" w:rsidRDefault="009427B1">
      <w:pPr>
        <w:pStyle w:val="a7"/>
        <w:numPr>
          <w:ilvl w:val="2"/>
          <w:numId w:val="91"/>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EA483D" w:rsidRDefault="00363A94">
      <w:pPr>
        <w:pStyle w:val="a7"/>
        <w:numPr>
          <w:ilvl w:val="2"/>
          <w:numId w:val="91"/>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EA483D" w:rsidRDefault="007270E7">
      <w:pPr>
        <w:pStyle w:val="a7"/>
        <w:numPr>
          <w:ilvl w:val="2"/>
          <w:numId w:val="91"/>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A54144" w:rsidRPr="005E376D" w:rsidRDefault="00A54144" w:rsidP="00A54144">
      <w:pPr>
        <w:pStyle w:val="a7"/>
        <w:numPr>
          <w:ilvl w:val="2"/>
          <w:numId w:val="91"/>
        </w:numPr>
        <w:ind w:left="0" w:firstLine="709"/>
        <w:jc w:val="both"/>
        <w:rPr>
          <w:sz w:val="28"/>
          <w:szCs w:val="28"/>
        </w:rPr>
      </w:pPr>
      <w:r w:rsidRPr="005E376D">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связи с возникновением обстоятельств </w:t>
      </w:r>
      <w:hyperlink r:id="rId12" w:history="1">
        <w:r w:rsidRPr="005E376D">
          <w:rPr>
            <w:sz w:val="28"/>
            <w:szCs w:val="28"/>
          </w:rPr>
          <w:t>непреодолимой силы</w:t>
        </w:r>
      </w:hyperlink>
      <w:r w:rsidRPr="005E376D">
        <w:rPr>
          <w:sz w:val="28"/>
          <w:szCs w:val="28"/>
        </w:rPr>
        <w:t xml:space="preserve"> в соответствии с гражданским законодательством.</w:t>
      </w:r>
    </w:p>
    <w:p w:rsidR="00EA483D" w:rsidRDefault="00AA0F0D">
      <w:pPr>
        <w:pStyle w:val="a7"/>
        <w:numPr>
          <w:ilvl w:val="2"/>
          <w:numId w:val="91"/>
        </w:numPr>
        <w:ind w:left="0" w:firstLine="709"/>
        <w:jc w:val="both"/>
        <w:rPr>
          <w:sz w:val="28"/>
          <w:szCs w:val="28"/>
        </w:rPr>
      </w:pPr>
      <w:r w:rsidRPr="00CC7A30">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EA483D" w:rsidRDefault="00AA0F0D">
      <w:pPr>
        <w:pStyle w:val="a7"/>
        <w:numPr>
          <w:ilvl w:val="2"/>
          <w:numId w:val="91"/>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w:t>
      </w:r>
      <w:r w:rsidR="00821658" w:rsidRPr="005E376D">
        <w:rPr>
          <w:sz w:val="28"/>
          <w:szCs w:val="28"/>
        </w:rPr>
        <w:t>случаях, предусмотренных в пункте 1.9 конкурсной документации.</w:t>
      </w: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EA483D" w:rsidRDefault="001D4A97">
      <w:pPr>
        <w:pStyle w:val="3"/>
        <w:numPr>
          <w:ilvl w:val="1"/>
          <w:numId w:val="91"/>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EA483D" w:rsidRDefault="001D4A97">
      <w:pPr>
        <w:pStyle w:val="a7"/>
        <w:numPr>
          <w:ilvl w:val="2"/>
          <w:numId w:val="91"/>
        </w:numPr>
        <w:ind w:left="0" w:firstLine="709"/>
        <w:jc w:val="both"/>
        <w:rPr>
          <w:sz w:val="28"/>
          <w:szCs w:val="28"/>
        </w:rPr>
      </w:pPr>
      <w:r w:rsidRPr="00333FB5">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EE165D">
        <w:rPr>
          <w:sz w:val="28"/>
          <w:szCs w:val="28"/>
        </w:rPr>
        <w:t>, договором</w:t>
      </w:r>
      <w:r w:rsidRPr="00333FB5">
        <w:rPr>
          <w:sz w:val="28"/>
          <w:szCs w:val="28"/>
        </w:rPr>
        <w:t xml:space="preserve">.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w:t>
      </w:r>
      <w:r w:rsidR="00306081">
        <w:rPr>
          <w:sz w:val="28"/>
          <w:szCs w:val="28"/>
        </w:rPr>
        <w:t>18</w:t>
      </w:r>
      <w:r w:rsidR="00306081" w:rsidRPr="00333FB5">
        <w:rPr>
          <w:sz w:val="28"/>
          <w:szCs w:val="28"/>
        </w:rPr>
        <w:t xml:space="preserve"> </w:t>
      </w:r>
      <w:r w:rsidRPr="00333FB5">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EA483D" w:rsidRDefault="001D4A97">
      <w:pPr>
        <w:pStyle w:val="a7"/>
        <w:numPr>
          <w:ilvl w:val="2"/>
          <w:numId w:val="91"/>
        </w:numPr>
        <w:ind w:left="0" w:firstLine="709"/>
        <w:jc w:val="both"/>
        <w:rPr>
          <w:sz w:val="28"/>
          <w:szCs w:val="28"/>
        </w:rPr>
      </w:pPr>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EA483D" w:rsidRDefault="001D4A97">
      <w:pPr>
        <w:pStyle w:val="a7"/>
        <w:numPr>
          <w:ilvl w:val="2"/>
          <w:numId w:val="91"/>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83D" w:rsidRDefault="001D4A97">
      <w:pPr>
        <w:pStyle w:val="a7"/>
        <w:numPr>
          <w:ilvl w:val="2"/>
          <w:numId w:val="91"/>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EA483D" w:rsidRDefault="00BE6923">
      <w:pPr>
        <w:pStyle w:val="a7"/>
        <w:numPr>
          <w:ilvl w:val="2"/>
          <w:numId w:val="91"/>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6527F6" w:rsidRDefault="001D4A97" w:rsidP="00AE2E46">
      <w:pPr>
        <w:pStyle w:val="a7"/>
        <w:ind w:left="0" w:firstLine="708"/>
        <w:jc w:val="both"/>
        <w:rPr>
          <w:i/>
          <w:sz w:val="28"/>
          <w:szCs w:val="28"/>
        </w:rPr>
      </w:pPr>
      <w:r w:rsidRPr="00333FB5">
        <w:rPr>
          <w:i/>
          <w:sz w:val="28"/>
          <w:szCs w:val="28"/>
        </w:rPr>
        <w:t xml:space="preserve">Раздел конкурсной документации «Порядок проведения конкурса» является неизменяемым. </w:t>
      </w:r>
    </w:p>
    <w:p w:rsidR="009A296F" w:rsidRDefault="009A296F" w:rsidP="00AE2E46">
      <w:pPr>
        <w:pStyle w:val="a7"/>
        <w:ind w:left="0" w:firstLine="708"/>
        <w:jc w:val="both"/>
        <w:rPr>
          <w:i/>
          <w:sz w:val="28"/>
          <w:szCs w:val="28"/>
        </w:rPr>
        <w:sectPr w:rsidR="009A296F" w:rsidSect="00D72343">
          <w:headerReference w:type="default" r:id="rId13"/>
          <w:pgSz w:w="11906" w:h="16838" w:code="9"/>
          <w:pgMar w:top="992" w:right="1134" w:bottom="1134" w:left="924" w:header="794" w:footer="794" w:gutter="0"/>
          <w:cols w:space="708"/>
          <w:titlePg/>
          <w:docGrid w:linePitch="360"/>
        </w:sectPr>
      </w:pPr>
    </w:p>
    <w:p w:rsidR="006527F6" w:rsidRPr="005E376D" w:rsidRDefault="006527F6" w:rsidP="006527F6">
      <w:pPr>
        <w:shd w:val="clear" w:color="auto" w:fill="FFFFFF"/>
        <w:ind w:left="58" w:right="139" w:firstLine="6321"/>
        <w:jc w:val="both"/>
        <w:rPr>
          <w:sz w:val="28"/>
          <w:szCs w:val="28"/>
        </w:rPr>
      </w:pPr>
      <w:r w:rsidRPr="005E376D">
        <w:rPr>
          <w:sz w:val="28"/>
          <w:szCs w:val="28"/>
        </w:rPr>
        <w:t>Приложение № 3.1</w:t>
      </w:r>
    </w:p>
    <w:p w:rsidR="006527F6" w:rsidRPr="005E376D" w:rsidRDefault="006527F6" w:rsidP="006527F6">
      <w:pPr>
        <w:ind w:left="6379"/>
        <w:rPr>
          <w:sz w:val="28"/>
          <w:szCs w:val="28"/>
        </w:rPr>
      </w:pPr>
      <w:r w:rsidRPr="005E376D">
        <w:rPr>
          <w:sz w:val="28"/>
          <w:szCs w:val="28"/>
        </w:rPr>
        <w:t>к конкурсной документации</w:t>
      </w:r>
    </w:p>
    <w:p w:rsidR="006527F6" w:rsidRPr="005E376D" w:rsidRDefault="006527F6" w:rsidP="006527F6">
      <w:pPr>
        <w:jc w:val="right"/>
        <w:rPr>
          <w:sz w:val="28"/>
          <w:szCs w:val="28"/>
        </w:rPr>
      </w:pPr>
    </w:p>
    <w:p w:rsidR="006527F6" w:rsidRPr="005E376D" w:rsidRDefault="006527F6" w:rsidP="006527F6">
      <w:pPr>
        <w:jc w:val="right"/>
        <w:rPr>
          <w:sz w:val="28"/>
          <w:szCs w:val="28"/>
        </w:rPr>
      </w:pPr>
    </w:p>
    <w:p w:rsidR="006527F6" w:rsidRPr="005E376D" w:rsidRDefault="006527F6" w:rsidP="006527F6">
      <w:pPr>
        <w:tabs>
          <w:tab w:val="center" w:pos="4923"/>
          <w:tab w:val="left" w:pos="6448"/>
        </w:tabs>
        <w:jc w:val="center"/>
        <w:rPr>
          <w:sz w:val="28"/>
          <w:szCs w:val="28"/>
        </w:rPr>
      </w:pPr>
      <w:r w:rsidRPr="005E376D">
        <w:rPr>
          <w:sz w:val="28"/>
          <w:szCs w:val="28"/>
        </w:rPr>
        <w:t>Рекомендуемая форма банковской гарантии, предоставляемой в качестве обеспечения заявки</w:t>
      </w:r>
    </w:p>
    <w:p w:rsidR="006527F6" w:rsidRPr="005E376D" w:rsidRDefault="006527F6" w:rsidP="006527F6">
      <w:pPr>
        <w:tabs>
          <w:tab w:val="center" w:pos="4923"/>
          <w:tab w:val="left" w:pos="6448"/>
        </w:tabs>
        <w:jc w:val="center"/>
        <w:rPr>
          <w:i/>
          <w:sz w:val="28"/>
          <w:szCs w:val="28"/>
        </w:rPr>
      </w:pPr>
      <w:r w:rsidRPr="005E376D">
        <w:rPr>
          <w:i/>
          <w:sz w:val="28"/>
          <w:szCs w:val="28"/>
        </w:rPr>
        <w:t>(применяется в случае, если в части 1 конкурсной документации установлено требование о предоставлении обеспечения заявки)</w:t>
      </w:r>
    </w:p>
    <w:p w:rsidR="006527F6" w:rsidRPr="005E376D" w:rsidRDefault="006527F6" w:rsidP="006527F6">
      <w:pPr>
        <w:tabs>
          <w:tab w:val="center" w:pos="4923"/>
          <w:tab w:val="left" w:pos="6448"/>
        </w:tabs>
        <w:rPr>
          <w:sz w:val="28"/>
          <w:szCs w:val="28"/>
        </w:rPr>
      </w:pPr>
    </w:p>
    <w:p w:rsidR="006527F6" w:rsidRPr="005E376D" w:rsidRDefault="006527F6" w:rsidP="006527F6">
      <w:pPr>
        <w:widowControl w:val="0"/>
        <w:shd w:val="clear" w:color="auto" w:fill="FFFFFF"/>
        <w:ind w:firstLine="851"/>
        <w:jc w:val="center"/>
        <w:rPr>
          <w:sz w:val="28"/>
          <w:szCs w:val="28"/>
        </w:rPr>
      </w:pPr>
      <w:r w:rsidRPr="005E376D">
        <w:rPr>
          <w:b/>
          <w:bCs/>
          <w:sz w:val="28"/>
          <w:szCs w:val="28"/>
        </w:rPr>
        <w:t xml:space="preserve">БАНКОВСКАЯ ГАРАНТИЯ № </w:t>
      </w:r>
      <w:r w:rsidRPr="005E376D">
        <w:rPr>
          <w:sz w:val="28"/>
          <w:szCs w:val="28"/>
        </w:rPr>
        <w:t>______________</w:t>
      </w:r>
    </w:p>
    <w:p w:rsidR="006527F6" w:rsidRPr="005E376D" w:rsidRDefault="006527F6" w:rsidP="006527F6">
      <w:pPr>
        <w:widowControl w:val="0"/>
        <w:shd w:val="clear" w:color="auto" w:fill="FFFFFF"/>
        <w:tabs>
          <w:tab w:val="decimal" w:pos="9180"/>
        </w:tabs>
        <w:ind w:firstLine="851"/>
        <w:jc w:val="both"/>
        <w:rPr>
          <w:sz w:val="28"/>
          <w:szCs w:val="28"/>
        </w:rPr>
      </w:pPr>
    </w:p>
    <w:p w:rsidR="006527F6" w:rsidRPr="005E376D" w:rsidRDefault="006527F6" w:rsidP="006527F6">
      <w:pPr>
        <w:widowControl w:val="0"/>
        <w:shd w:val="clear" w:color="auto" w:fill="FFFFFF"/>
        <w:tabs>
          <w:tab w:val="decimal" w:pos="9356"/>
        </w:tabs>
        <w:jc w:val="both"/>
        <w:rPr>
          <w:rStyle w:val="aff0"/>
          <w:sz w:val="28"/>
          <w:szCs w:val="28"/>
        </w:rPr>
      </w:pPr>
      <w:r w:rsidRPr="005E376D">
        <w:rPr>
          <w:b/>
          <w:sz w:val="28"/>
          <w:szCs w:val="28"/>
        </w:rPr>
        <w:t>Город Москва</w:t>
      </w:r>
      <w:r w:rsidRPr="005E376D">
        <w:rPr>
          <w:b/>
          <w:sz w:val="28"/>
          <w:szCs w:val="28"/>
        </w:rPr>
        <w:tab/>
        <w:t xml:space="preserve">                   «__» </w:t>
      </w:r>
      <w:r w:rsidRPr="005E376D">
        <w:rPr>
          <w:sz w:val="28"/>
          <w:szCs w:val="28"/>
        </w:rPr>
        <w:t>_________________</w:t>
      </w:r>
      <w:r w:rsidRPr="005E376D">
        <w:rPr>
          <w:b/>
          <w:sz w:val="28"/>
          <w:szCs w:val="28"/>
        </w:rPr>
        <w:t xml:space="preserve"> года</w:t>
      </w:r>
      <w:r w:rsidRPr="005E376D" w:rsidDel="006B26FC">
        <w:rPr>
          <w:rStyle w:val="aff0"/>
          <w:sz w:val="28"/>
          <w:szCs w:val="28"/>
        </w:rPr>
        <w:t xml:space="preserve"> </w:t>
      </w:r>
    </w:p>
    <w:p w:rsidR="006527F6" w:rsidRPr="005E376D" w:rsidRDefault="006527F6" w:rsidP="006527F6">
      <w:pPr>
        <w:widowControl w:val="0"/>
        <w:shd w:val="clear" w:color="auto" w:fill="FFFFFF"/>
        <w:tabs>
          <w:tab w:val="decimal" w:pos="9180"/>
        </w:tabs>
        <w:ind w:firstLine="851"/>
        <w:jc w:val="both"/>
        <w:rPr>
          <w:rStyle w:val="aff0"/>
          <w:sz w:val="28"/>
          <w:szCs w:val="28"/>
        </w:rPr>
      </w:pPr>
    </w:p>
    <w:p w:rsidR="006527F6" w:rsidRPr="005E376D" w:rsidRDefault="006527F6" w:rsidP="006527F6">
      <w:pPr>
        <w:widowControl w:val="0"/>
        <w:shd w:val="clear" w:color="auto" w:fill="FFFFFF"/>
        <w:tabs>
          <w:tab w:val="decimal" w:pos="9180"/>
        </w:tabs>
        <w:ind w:firstLine="851"/>
        <w:jc w:val="both"/>
        <w:rPr>
          <w:sz w:val="28"/>
          <w:szCs w:val="28"/>
        </w:rPr>
      </w:pPr>
      <w:r w:rsidRPr="005E376D">
        <w:rPr>
          <w:sz w:val="28"/>
          <w:szCs w:val="28"/>
        </w:rPr>
        <w:t xml:space="preserve">Настоящим _________________________________,  ИНН _________________, КПП </w:t>
      </w:r>
      <w:r w:rsidRPr="005E376D">
        <w:rPr>
          <w:rStyle w:val="wmi-callto"/>
          <w:bCs/>
          <w:sz w:val="28"/>
          <w:szCs w:val="28"/>
        </w:rPr>
        <w:t>_____________</w:t>
      </w:r>
      <w:r w:rsidRPr="005E376D">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6527F6" w:rsidRPr="005E376D" w:rsidRDefault="006527F6" w:rsidP="006527F6">
      <w:pPr>
        <w:widowControl w:val="0"/>
        <w:ind w:firstLine="851"/>
        <w:jc w:val="both"/>
        <w:rPr>
          <w:sz w:val="28"/>
          <w:szCs w:val="28"/>
        </w:rPr>
      </w:pPr>
      <w:r w:rsidRPr="005E376D">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6527F6" w:rsidRPr="005E376D" w:rsidTr="00BE329E">
        <w:tc>
          <w:tcPr>
            <w:tcW w:w="2410" w:type="dxa"/>
          </w:tcPr>
          <w:p w:rsidR="006527F6" w:rsidRPr="005E376D" w:rsidRDefault="006527F6" w:rsidP="00BE329E">
            <w:pPr>
              <w:pStyle w:val="a7"/>
              <w:widowControl w:val="0"/>
              <w:ind w:left="0" w:firstLine="851"/>
              <w:jc w:val="both"/>
              <w:rPr>
                <w:sz w:val="28"/>
                <w:szCs w:val="28"/>
              </w:rPr>
            </w:pPr>
            <w:r w:rsidRPr="005E376D">
              <w:rPr>
                <w:sz w:val="28"/>
                <w:szCs w:val="28"/>
              </w:rPr>
              <w:t>Номер закупки/извещения</w:t>
            </w:r>
          </w:p>
        </w:tc>
        <w:tc>
          <w:tcPr>
            <w:tcW w:w="7655" w:type="dxa"/>
          </w:tcPr>
          <w:p w:rsidR="006527F6" w:rsidRPr="005E376D" w:rsidRDefault="006527F6" w:rsidP="00BE329E">
            <w:pPr>
              <w:pStyle w:val="a7"/>
              <w:widowControl w:val="0"/>
              <w:ind w:left="0" w:firstLine="851"/>
              <w:jc w:val="both"/>
              <w:rPr>
                <w:sz w:val="28"/>
                <w:szCs w:val="28"/>
              </w:rPr>
            </w:pPr>
            <w:r w:rsidRPr="005E376D">
              <w:rPr>
                <w:sz w:val="28"/>
                <w:szCs w:val="28"/>
              </w:rPr>
              <w:t>____</w:t>
            </w:r>
          </w:p>
        </w:tc>
      </w:tr>
      <w:tr w:rsidR="006527F6" w:rsidRPr="005E376D" w:rsidTr="00BE329E">
        <w:tc>
          <w:tcPr>
            <w:tcW w:w="2410" w:type="dxa"/>
          </w:tcPr>
          <w:p w:rsidR="006527F6" w:rsidRPr="005E376D" w:rsidRDefault="006527F6" w:rsidP="00BE329E">
            <w:pPr>
              <w:pStyle w:val="a7"/>
              <w:widowControl w:val="0"/>
              <w:ind w:left="0" w:firstLine="851"/>
              <w:jc w:val="both"/>
              <w:rPr>
                <w:sz w:val="28"/>
                <w:szCs w:val="28"/>
              </w:rPr>
            </w:pPr>
            <w:r w:rsidRPr="005E376D">
              <w:rPr>
                <w:sz w:val="28"/>
                <w:szCs w:val="28"/>
              </w:rPr>
              <w:t>Наименование (предмет) закупки</w:t>
            </w:r>
          </w:p>
        </w:tc>
        <w:tc>
          <w:tcPr>
            <w:tcW w:w="7655" w:type="dxa"/>
          </w:tcPr>
          <w:p w:rsidR="006527F6" w:rsidRPr="005E376D" w:rsidRDefault="006527F6" w:rsidP="00BE329E">
            <w:pPr>
              <w:pStyle w:val="a7"/>
              <w:widowControl w:val="0"/>
              <w:ind w:left="0" w:firstLine="851"/>
              <w:jc w:val="both"/>
              <w:rPr>
                <w:sz w:val="28"/>
                <w:szCs w:val="28"/>
              </w:rPr>
            </w:pPr>
            <w:r w:rsidRPr="005E376D">
              <w:rPr>
                <w:sz w:val="28"/>
                <w:szCs w:val="28"/>
              </w:rPr>
              <w:t>____</w:t>
            </w:r>
          </w:p>
        </w:tc>
      </w:tr>
    </w:tbl>
    <w:p w:rsidR="006527F6" w:rsidRPr="005E376D" w:rsidRDefault="006527F6" w:rsidP="006527F6">
      <w:pPr>
        <w:tabs>
          <w:tab w:val="left" w:pos="540"/>
        </w:tabs>
        <w:ind w:firstLine="851"/>
        <w:jc w:val="both"/>
        <w:rPr>
          <w:sz w:val="28"/>
          <w:szCs w:val="28"/>
        </w:rPr>
      </w:pPr>
      <w:r w:rsidRPr="005E376D">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6527F6" w:rsidRPr="005E376D" w:rsidRDefault="006527F6" w:rsidP="006527F6">
      <w:pPr>
        <w:tabs>
          <w:tab w:val="left" w:pos="540"/>
        </w:tabs>
        <w:ind w:firstLine="851"/>
        <w:jc w:val="both"/>
        <w:rPr>
          <w:sz w:val="28"/>
          <w:szCs w:val="28"/>
        </w:rPr>
      </w:pP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6527F6" w:rsidRPr="005E376D" w:rsidTr="00BE329E">
        <w:tc>
          <w:tcPr>
            <w:tcW w:w="10137" w:type="dxa"/>
            <w:gridSpan w:val="2"/>
          </w:tcPr>
          <w:p w:rsidR="006527F6" w:rsidRPr="005E376D" w:rsidRDefault="006527F6" w:rsidP="00BE329E">
            <w:pPr>
              <w:widowControl w:val="0"/>
              <w:ind w:firstLine="851"/>
              <w:jc w:val="center"/>
              <w:rPr>
                <w:b/>
                <w:sz w:val="28"/>
                <w:szCs w:val="28"/>
              </w:rPr>
            </w:pPr>
            <w:r w:rsidRPr="005E376D">
              <w:rPr>
                <w:b/>
                <w:sz w:val="28"/>
                <w:szCs w:val="28"/>
              </w:rPr>
              <w:t>БЕНЕФИЦИАР</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нахождения</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Сумма Гарантии</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Сумма Гарантии в рублях РФ</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Срок действия Гарантии</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Срок действия Гарантии</w:t>
            </w:r>
          </w:p>
        </w:tc>
        <w:tc>
          <w:tcPr>
            <w:tcW w:w="7335" w:type="dxa"/>
          </w:tcPr>
          <w:p w:rsidR="006527F6" w:rsidRPr="005E376D" w:rsidRDefault="006527F6" w:rsidP="00BE329E">
            <w:pPr>
              <w:pStyle w:val="a7"/>
              <w:widowControl w:val="0"/>
              <w:ind w:left="0" w:firstLine="851"/>
              <w:jc w:val="both"/>
              <w:rPr>
                <w:sz w:val="28"/>
                <w:szCs w:val="28"/>
              </w:rPr>
            </w:pPr>
            <w:r w:rsidRPr="005E376D">
              <w:rPr>
                <w:sz w:val="28"/>
                <w:szCs w:val="28"/>
              </w:rPr>
              <w:t xml:space="preserve">Гарантия вступает в силу с «__»_______20__года  и действует до «__»_______20__года включительно. </w:t>
            </w:r>
          </w:p>
          <w:p w:rsidR="006527F6" w:rsidRPr="005E376D" w:rsidRDefault="006527F6" w:rsidP="00BE329E">
            <w:pPr>
              <w:widowControl w:val="0"/>
              <w:ind w:firstLine="851"/>
              <w:jc w:val="both"/>
              <w:rPr>
                <w:sz w:val="28"/>
                <w:szCs w:val="28"/>
              </w:rPr>
            </w:pPr>
            <w:r w:rsidRPr="005E376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6527F6" w:rsidRPr="005E376D" w:rsidRDefault="006527F6" w:rsidP="006527F6">
      <w:pPr>
        <w:pStyle w:val="a7"/>
        <w:widowControl w:val="0"/>
        <w:ind w:left="0" w:firstLine="851"/>
        <w:jc w:val="both"/>
        <w:rPr>
          <w:sz w:val="28"/>
          <w:szCs w:val="28"/>
        </w:rPr>
      </w:pP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Сведения о ПРИНЦИПАЛЕ (выбрать нужное):</w:t>
      </w:r>
    </w:p>
    <w:p w:rsidR="006527F6" w:rsidRPr="005E376D" w:rsidRDefault="006527F6" w:rsidP="006527F6">
      <w:pPr>
        <w:pStyle w:val="a7"/>
        <w:widowControl w:val="0"/>
        <w:ind w:left="0" w:firstLine="851"/>
        <w:jc w:val="both"/>
        <w:rPr>
          <w:sz w:val="28"/>
          <w:szCs w:val="28"/>
        </w:rPr>
      </w:pPr>
      <w:r w:rsidRPr="005E376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6527F6" w:rsidRPr="005E376D" w:rsidTr="00BE329E">
        <w:tc>
          <w:tcPr>
            <w:tcW w:w="10137" w:type="dxa"/>
            <w:gridSpan w:val="2"/>
          </w:tcPr>
          <w:p w:rsidR="006527F6" w:rsidRPr="005E376D" w:rsidRDefault="006527F6" w:rsidP="00BE329E">
            <w:pPr>
              <w:widowControl w:val="0"/>
              <w:ind w:firstLine="851"/>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нахождения</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jc w:val="both"/>
        <w:rPr>
          <w:sz w:val="28"/>
          <w:szCs w:val="28"/>
        </w:rPr>
      </w:pPr>
    </w:p>
    <w:p w:rsidR="006527F6" w:rsidRPr="005E376D" w:rsidRDefault="006527F6" w:rsidP="006527F6">
      <w:pPr>
        <w:pStyle w:val="a7"/>
        <w:widowControl w:val="0"/>
        <w:ind w:left="0"/>
        <w:jc w:val="both"/>
        <w:rPr>
          <w:sz w:val="28"/>
          <w:szCs w:val="28"/>
        </w:rPr>
      </w:pPr>
      <w:r w:rsidRPr="005E376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ФИО</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ОГРНИП</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Паспортные данные</w:t>
            </w:r>
          </w:p>
        </w:tc>
        <w:tc>
          <w:tcPr>
            <w:tcW w:w="7335" w:type="dxa"/>
          </w:tcPr>
          <w:p w:rsidR="006527F6" w:rsidRPr="005E376D" w:rsidRDefault="006527F6" w:rsidP="00BE329E">
            <w:pPr>
              <w:widowControl w:val="0"/>
              <w:jc w:val="both"/>
              <w:rPr>
                <w:sz w:val="28"/>
                <w:szCs w:val="28"/>
                <w:lang w:val="en-US"/>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жительства</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firstLine="851"/>
        <w:jc w:val="both"/>
        <w:rPr>
          <w:sz w:val="28"/>
          <w:szCs w:val="28"/>
        </w:rPr>
      </w:pP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6527F6" w:rsidRPr="005E376D" w:rsidRDefault="006527F6" w:rsidP="006527F6">
      <w:pPr>
        <w:pStyle w:val="a7"/>
        <w:widowControl w:val="0"/>
        <w:numPr>
          <w:ilvl w:val="0"/>
          <w:numId w:val="70"/>
        </w:numPr>
        <w:ind w:left="0" w:firstLine="851"/>
        <w:jc w:val="both"/>
        <w:rPr>
          <w:sz w:val="28"/>
          <w:szCs w:val="28"/>
        </w:rPr>
      </w:pPr>
      <w:r w:rsidRPr="005E376D">
        <w:rPr>
          <w:sz w:val="28"/>
          <w:szCs w:val="28"/>
        </w:rPr>
        <w:t>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проекта договора от БЕНЕФИЦИАРА;</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 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отказ ПРИНЦИПАЛА от подписания договора (далее - Договор) в порядке, установленном документацией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непредставление ПРИНЦИПАЛОМ Договора в срок, установленный документацией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E376D" w:rsidDel="00984303">
        <w:rPr>
          <w:sz w:val="28"/>
          <w:szCs w:val="28"/>
        </w:rPr>
        <w:t xml:space="preserve"> </w:t>
      </w:r>
      <w:r w:rsidRPr="005E376D">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6527F6" w:rsidRPr="005E376D" w:rsidRDefault="006527F6" w:rsidP="006527F6">
      <w:pPr>
        <w:pStyle w:val="a7"/>
        <w:widowControl w:val="0"/>
        <w:numPr>
          <w:ilvl w:val="0"/>
          <w:numId w:val="68"/>
        </w:numPr>
        <w:shd w:val="clear" w:color="auto" w:fill="FFFFFF"/>
        <w:ind w:left="0" w:firstLine="851"/>
        <w:jc w:val="both"/>
        <w:rPr>
          <w:bCs/>
          <w:sz w:val="28"/>
          <w:szCs w:val="28"/>
        </w:rPr>
      </w:pPr>
      <w:r w:rsidRPr="005E376D">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6527F6" w:rsidRPr="005E376D" w:rsidRDefault="006527F6" w:rsidP="006527F6">
      <w:pPr>
        <w:pStyle w:val="a7"/>
        <w:widowControl w:val="0"/>
        <w:numPr>
          <w:ilvl w:val="0"/>
          <w:numId w:val="68"/>
        </w:numPr>
        <w:ind w:left="0" w:firstLine="851"/>
        <w:jc w:val="both"/>
        <w:rPr>
          <w:bCs/>
          <w:sz w:val="28"/>
          <w:szCs w:val="28"/>
        </w:rPr>
      </w:pPr>
      <w:r w:rsidRPr="005E376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w:t>
      </w:r>
      <w:proofErr w:type="spellStart"/>
      <w:r w:rsidRPr="005E376D">
        <w:rPr>
          <w:sz w:val="28"/>
          <w:szCs w:val="28"/>
        </w:rPr>
        <w:t>адресу:________________________</w:t>
      </w:r>
      <w:proofErr w:type="spellEnd"/>
      <w:r w:rsidRPr="005E376D">
        <w:rPr>
          <w:sz w:val="28"/>
          <w:szCs w:val="28"/>
        </w:rPr>
        <w:t>.,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Требование платежа по Гарантии должно быть получено ГАРАНТОМ до истечения срока действия Гарантии.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6527F6" w:rsidRPr="005E376D" w:rsidRDefault="006527F6" w:rsidP="006527F6">
      <w:pPr>
        <w:autoSpaceDE w:val="0"/>
        <w:autoSpaceDN w:val="0"/>
        <w:adjustRightInd w:val="0"/>
        <w:ind w:firstLine="851"/>
        <w:jc w:val="both"/>
        <w:rPr>
          <w:sz w:val="28"/>
          <w:szCs w:val="28"/>
        </w:rPr>
      </w:pPr>
      <w:r w:rsidRPr="005E376D">
        <w:rPr>
          <w:sz w:val="28"/>
          <w:szCs w:val="28"/>
        </w:rPr>
        <w:t>К Требованию платежа по Гарантии, представленному на бумажном носителе, должны быть приложены следующие документы:</w:t>
      </w:r>
    </w:p>
    <w:p w:rsidR="006527F6" w:rsidRPr="005E376D" w:rsidRDefault="006527F6" w:rsidP="006527F6">
      <w:pPr>
        <w:autoSpaceDE w:val="0"/>
        <w:autoSpaceDN w:val="0"/>
        <w:adjustRightInd w:val="0"/>
        <w:ind w:left="709" w:firstLine="851"/>
        <w:jc w:val="both"/>
        <w:rPr>
          <w:sz w:val="28"/>
          <w:szCs w:val="28"/>
        </w:rPr>
      </w:pPr>
      <w:r w:rsidRPr="005E376D">
        <w:rPr>
          <w:sz w:val="28"/>
          <w:szCs w:val="28"/>
        </w:rPr>
        <w:t>- копия настоящей Гарантии;</w:t>
      </w:r>
    </w:p>
    <w:p w:rsidR="006527F6" w:rsidRPr="005E376D" w:rsidRDefault="006527F6" w:rsidP="006527F6">
      <w:pPr>
        <w:autoSpaceDE w:val="0"/>
        <w:autoSpaceDN w:val="0"/>
        <w:adjustRightInd w:val="0"/>
        <w:ind w:left="709" w:firstLine="851"/>
        <w:jc w:val="both"/>
        <w:rPr>
          <w:sz w:val="28"/>
          <w:szCs w:val="28"/>
        </w:rPr>
      </w:pPr>
      <w:r w:rsidRPr="005E376D">
        <w:rPr>
          <w:sz w:val="28"/>
          <w:szCs w:val="28"/>
        </w:rPr>
        <w:t>- копия карточки с образцами подписей уполномоченных лиц БЕНЕФИЦИАРА.</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Расходы, возникающие в связи с перечислением денежных средств ГАРАНТОМ по Гарантии, несет ГАРАНТ.</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6527F6" w:rsidRPr="005E376D" w:rsidRDefault="006527F6" w:rsidP="006527F6">
      <w:pPr>
        <w:pStyle w:val="a7"/>
        <w:widowControl w:val="0"/>
        <w:ind w:left="0"/>
        <w:jc w:val="both"/>
        <w:rPr>
          <w:bCs/>
          <w:sz w:val="28"/>
          <w:szCs w:val="28"/>
        </w:rPr>
      </w:pPr>
    </w:p>
    <w:tbl>
      <w:tblPr>
        <w:tblW w:w="0" w:type="auto"/>
        <w:tblLook w:val="04A0"/>
      </w:tblPr>
      <w:tblGrid>
        <w:gridCol w:w="3686"/>
        <w:gridCol w:w="3296"/>
        <w:gridCol w:w="3082"/>
      </w:tblGrid>
      <w:tr w:rsidR="006527F6" w:rsidRPr="005E376D" w:rsidTr="00BE329E">
        <w:tc>
          <w:tcPr>
            <w:tcW w:w="4077" w:type="dxa"/>
          </w:tcPr>
          <w:p w:rsidR="006527F6" w:rsidRPr="005E376D" w:rsidRDefault="006527F6" w:rsidP="00BE329E">
            <w:pPr>
              <w:pStyle w:val="23"/>
              <w:spacing w:after="0" w:line="240" w:lineRule="auto"/>
              <w:jc w:val="center"/>
              <w:rPr>
                <w:bCs/>
                <w:sz w:val="28"/>
                <w:szCs w:val="28"/>
              </w:rPr>
            </w:pPr>
          </w:p>
        </w:tc>
        <w:tc>
          <w:tcPr>
            <w:tcW w:w="2552" w:type="dxa"/>
          </w:tcPr>
          <w:p w:rsidR="006527F6" w:rsidRPr="005E376D" w:rsidRDefault="006527F6" w:rsidP="00BE329E">
            <w:pPr>
              <w:pStyle w:val="23"/>
              <w:spacing w:after="0" w:line="240" w:lineRule="auto"/>
              <w:jc w:val="both"/>
              <w:rPr>
                <w:bCs/>
                <w:sz w:val="28"/>
                <w:szCs w:val="28"/>
              </w:rPr>
            </w:pPr>
            <w:r w:rsidRPr="005E376D">
              <w:rPr>
                <w:bCs/>
                <w:sz w:val="28"/>
                <w:szCs w:val="28"/>
              </w:rPr>
              <w:t>______________________</w:t>
            </w:r>
          </w:p>
        </w:tc>
        <w:tc>
          <w:tcPr>
            <w:tcW w:w="3508" w:type="dxa"/>
          </w:tcPr>
          <w:p w:rsidR="006527F6" w:rsidRPr="005E376D" w:rsidRDefault="006527F6" w:rsidP="00BE329E">
            <w:pPr>
              <w:pStyle w:val="23"/>
              <w:spacing w:after="0" w:line="240" w:lineRule="auto"/>
              <w:jc w:val="center"/>
              <w:rPr>
                <w:bCs/>
                <w:sz w:val="28"/>
                <w:szCs w:val="28"/>
              </w:rPr>
            </w:pPr>
          </w:p>
        </w:tc>
      </w:tr>
      <w:tr w:rsidR="006527F6" w:rsidRPr="005E376D" w:rsidTr="00BE329E">
        <w:tc>
          <w:tcPr>
            <w:tcW w:w="4077" w:type="dxa"/>
          </w:tcPr>
          <w:p w:rsidR="006527F6" w:rsidRPr="005E376D" w:rsidRDefault="006527F6" w:rsidP="00BE329E">
            <w:pPr>
              <w:pStyle w:val="23"/>
              <w:spacing w:after="0" w:line="240" w:lineRule="auto"/>
              <w:jc w:val="center"/>
              <w:rPr>
                <w:bCs/>
                <w:sz w:val="28"/>
                <w:szCs w:val="28"/>
              </w:rPr>
            </w:pPr>
            <w:r w:rsidRPr="005E376D">
              <w:rPr>
                <w:sz w:val="28"/>
                <w:szCs w:val="28"/>
              </w:rPr>
              <w:t xml:space="preserve">Представитель </w:t>
            </w:r>
          </w:p>
        </w:tc>
        <w:tc>
          <w:tcPr>
            <w:tcW w:w="2552" w:type="dxa"/>
          </w:tcPr>
          <w:p w:rsidR="006527F6" w:rsidRPr="005E376D" w:rsidRDefault="006527F6" w:rsidP="00BE329E">
            <w:pPr>
              <w:pStyle w:val="23"/>
              <w:spacing w:after="0" w:line="240" w:lineRule="auto"/>
              <w:jc w:val="center"/>
              <w:rPr>
                <w:bCs/>
                <w:sz w:val="28"/>
                <w:szCs w:val="28"/>
              </w:rPr>
            </w:pPr>
            <w:r w:rsidRPr="005E376D">
              <w:rPr>
                <w:sz w:val="28"/>
                <w:szCs w:val="28"/>
              </w:rPr>
              <w:t>(подпись)</w:t>
            </w:r>
          </w:p>
        </w:tc>
        <w:tc>
          <w:tcPr>
            <w:tcW w:w="3508" w:type="dxa"/>
          </w:tcPr>
          <w:p w:rsidR="006527F6" w:rsidRPr="005E376D" w:rsidRDefault="006527F6" w:rsidP="00BE329E">
            <w:pPr>
              <w:pStyle w:val="23"/>
              <w:spacing w:after="0" w:line="240" w:lineRule="auto"/>
              <w:jc w:val="center"/>
              <w:rPr>
                <w:bCs/>
                <w:sz w:val="28"/>
                <w:szCs w:val="28"/>
              </w:rPr>
            </w:pPr>
            <w:r w:rsidRPr="005E376D">
              <w:rPr>
                <w:sz w:val="28"/>
                <w:szCs w:val="28"/>
              </w:rPr>
              <w:t>(Ф.И.О.)</w:t>
            </w:r>
          </w:p>
        </w:tc>
      </w:tr>
    </w:tbl>
    <w:p w:rsidR="006527F6" w:rsidRPr="005E376D" w:rsidRDefault="006527F6" w:rsidP="006527F6">
      <w:pPr>
        <w:tabs>
          <w:tab w:val="center" w:pos="4923"/>
          <w:tab w:val="left" w:pos="6448"/>
        </w:tabs>
      </w:pPr>
    </w:p>
    <w:p w:rsidR="006527F6" w:rsidRPr="005E376D" w:rsidRDefault="006527F6" w:rsidP="006527F6">
      <w:pPr>
        <w:tabs>
          <w:tab w:val="center" w:pos="4923"/>
          <w:tab w:val="left" w:pos="6448"/>
        </w:tabs>
        <w:rPr>
          <w:sz w:val="28"/>
          <w:szCs w:val="28"/>
        </w:rPr>
      </w:pPr>
    </w:p>
    <w:p w:rsidR="006527F6" w:rsidRPr="005E376D" w:rsidRDefault="006527F6" w:rsidP="006527F6">
      <w:pPr>
        <w:ind w:firstLine="6379"/>
        <w:rPr>
          <w:sz w:val="28"/>
          <w:szCs w:val="28"/>
        </w:rPr>
      </w:pPr>
      <w:r w:rsidRPr="005E376D">
        <w:rPr>
          <w:b/>
          <w:i/>
          <w:sz w:val="28"/>
          <w:szCs w:val="28"/>
        </w:rPr>
        <w:br w:type="page"/>
      </w:r>
      <w:r w:rsidRPr="005E376D">
        <w:rPr>
          <w:sz w:val="28"/>
          <w:szCs w:val="28"/>
        </w:rPr>
        <w:t>Приложение № 3.2</w:t>
      </w:r>
    </w:p>
    <w:p w:rsidR="006527F6" w:rsidRPr="005E376D" w:rsidRDefault="006527F6" w:rsidP="006527F6">
      <w:pPr>
        <w:ind w:left="6379"/>
        <w:rPr>
          <w:sz w:val="28"/>
          <w:szCs w:val="28"/>
        </w:rPr>
      </w:pPr>
      <w:r w:rsidRPr="005E376D">
        <w:rPr>
          <w:sz w:val="28"/>
          <w:szCs w:val="28"/>
        </w:rPr>
        <w:t>к конкурсной документации</w:t>
      </w:r>
    </w:p>
    <w:p w:rsidR="006527F6" w:rsidRPr="005E376D" w:rsidRDefault="006527F6" w:rsidP="006527F6">
      <w:pPr>
        <w:jc w:val="right"/>
      </w:pPr>
    </w:p>
    <w:p w:rsidR="006527F6" w:rsidRPr="005E376D" w:rsidRDefault="006527F6" w:rsidP="006527F6">
      <w:pPr>
        <w:jc w:val="right"/>
      </w:pPr>
    </w:p>
    <w:p w:rsidR="006527F6" w:rsidRPr="005E376D" w:rsidRDefault="006527F6" w:rsidP="006527F6">
      <w:pPr>
        <w:tabs>
          <w:tab w:val="center" w:pos="4923"/>
          <w:tab w:val="left" w:pos="6448"/>
        </w:tabs>
        <w:jc w:val="center"/>
        <w:rPr>
          <w:sz w:val="28"/>
          <w:szCs w:val="28"/>
        </w:rPr>
      </w:pPr>
      <w:r w:rsidRPr="005E376D">
        <w:rPr>
          <w:sz w:val="28"/>
          <w:szCs w:val="28"/>
        </w:rPr>
        <w:t>Рекомендуемая форма банковской гарантии, предоставляемой в качестве обеспечения исполнения договора</w:t>
      </w:r>
    </w:p>
    <w:p w:rsidR="006527F6" w:rsidRPr="005E376D" w:rsidRDefault="006527F6" w:rsidP="006527F6">
      <w:pPr>
        <w:tabs>
          <w:tab w:val="center" w:pos="4923"/>
          <w:tab w:val="left" w:pos="6448"/>
        </w:tabs>
        <w:jc w:val="center"/>
        <w:rPr>
          <w:i/>
          <w:sz w:val="28"/>
          <w:szCs w:val="28"/>
        </w:rPr>
      </w:pPr>
      <w:r w:rsidRPr="005E376D">
        <w:rPr>
          <w:i/>
          <w:sz w:val="28"/>
          <w:szCs w:val="28"/>
        </w:rPr>
        <w:t>(применяется в случае, если в части 1 конкурсной документации установлено требование о предоставлении обеспечения исполнения договора)</w:t>
      </w:r>
    </w:p>
    <w:p w:rsidR="006527F6" w:rsidRPr="005E376D" w:rsidRDefault="006527F6" w:rsidP="006527F6">
      <w:pPr>
        <w:tabs>
          <w:tab w:val="center" w:pos="4923"/>
          <w:tab w:val="left" w:pos="6448"/>
        </w:tabs>
        <w:jc w:val="both"/>
        <w:rPr>
          <w:sz w:val="28"/>
          <w:szCs w:val="28"/>
        </w:rPr>
      </w:pPr>
    </w:p>
    <w:p w:rsidR="006527F6" w:rsidRPr="005E376D" w:rsidRDefault="006527F6" w:rsidP="006527F6">
      <w:pPr>
        <w:tabs>
          <w:tab w:val="center" w:pos="4923"/>
          <w:tab w:val="left" w:pos="6448"/>
        </w:tabs>
        <w:jc w:val="both"/>
        <w:rPr>
          <w:sz w:val="28"/>
          <w:szCs w:val="28"/>
        </w:rPr>
      </w:pPr>
    </w:p>
    <w:p w:rsidR="006527F6" w:rsidRPr="005E376D" w:rsidRDefault="006527F6" w:rsidP="006527F6">
      <w:pPr>
        <w:widowControl w:val="0"/>
        <w:shd w:val="clear" w:color="auto" w:fill="FFFFFF"/>
        <w:ind w:firstLine="709"/>
        <w:jc w:val="center"/>
        <w:rPr>
          <w:sz w:val="28"/>
          <w:szCs w:val="28"/>
        </w:rPr>
      </w:pPr>
      <w:r w:rsidRPr="005E376D">
        <w:rPr>
          <w:b/>
          <w:bCs/>
          <w:sz w:val="28"/>
          <w:szCs w:val="28"/>
        </w:rPr>
        <w:t xml:space="preserve">БАНКОВСКАЯ ГАРАНТИЯ № </w:t>
      </w:r>
    </w:p>
    <w:p w:rsidR="006527F6" w:rsidRPr="005E376D" w:rsidRDefault="006527F6" w:rsidP="006527F6">
      <w:pPr>
        <w:widowControl w:val="0"/>
        <w:shd w:val="clear" w:color="auto" w:fill="FFFFFF"/>
        <w:tabs>
          <w:tab w:val="decimal" w:pos="9180"/>
        </w:tabs>
        <w:ind w:firstLine="709"/>
        <w:jc w:val="both"/>
        <w:rPr>
          <w:sz w:val="28"/>
          <w:szCs w:val="28"/>
        </w:rPr>
      </w:pPr>
    </w:p>
    <w:p w:rsidR="006527F6" w:rsidRPr="005E376D" w:rsidRDefault="006527F6" w:rsidP="006527F6">
      <w:pPr>
        <w:widowControl w:val="0"/>
        <w:shd w:val="clear" w:color="auto" w:fill="FFFFFF"/>
        <w:tabs>
          <w:tab w:val="decimal" w:pos="9214"/>
        </w:tabs>
        <w:jc w:val="both"/>
        <w:rPr>
          <w:b/>
          <w:sz w:val="28"/>
          <w:szCs w:val="28"/>
        </w:rPr>
      </w:pPr>
      <w:r w:rsidRPr="005E376D">
        <w:rPr>
          <w:b/>
          <w:sz w:val="28"/>
          <w:szCs w:val="28"/>
        </w:rPr>
        <w:t>Город Москва</w:t>
      </w:r>
      <w:r w:rsidRPr="005E376D">
        <w:rPr>
          <w:b/>
          <w:sz w:val="28"/>
          <w:szCs w:val="28"/>
        </w:rPr>
        <w:tab/>
        <w:t xml:space="preserve">         «__» </w:t>
      </w:r>
      <w:r w:rsidRPr="005E376D">
        <w:rPr>
          <w:sz w:val="28"/>
          <w:szCs w:val="28"/>
        </w:rPr>
        <w:t>_________________</w:t>
      </w:r>
      <w:r w:rsidRPr="005E376D">
        <w:rPr>
          <w:b/>
          <w:sz w:val="28"/>
          <w:szCs w:val="28"/>
        </w:rPr>
        <w:t xml:space="preserve"> года</w:t>
      </w:r>
    </w:p>
    <w:p w:rsidR="006527F6" w:rsidRPr="005E376D" w:rsidRDefault="006527F6" w:rsidP="006527F6">
      <w:pPr>
        <w:widowControl w:val="0"/>
        <w:shd w:val="clear" w:color="auto" w:fill="FFFFFF"/>
        <w:ind w:firstLine="709"/>
        <w:jc w:val="both"/>
        <w:rPr>
          <w:sz w:val="28"/>
          <w:szCs w:val="28"/>
        </w:rPr>
      </w:pPr>
    </w:p>
    <w:p w:rsidR="006527F6" w:rsidRPr="005E376D" w:rsidRDefault="006527F6" w:rsidP="006527F6">
      <w:pPr>
        <w:autoSpaceDE w:val="0"/>
        <w:autoSpaceDN w:val="0"/>
        <w:adjustRightInd w:val="0"/>
        <w:ind w:firstLine="709"/>
        <w:jc w:val="both"/>
        <w:rPr>
          <w:sz w:val="28"/>
          <w:szCs w:val="28"/>
        </w:rPr>
      </w:pPr>
      <w:proofErr w:type="spellStart"/>
      <w:r w:rsidRPr="005E376D">
        <w:rPr>
          <w:sz w:val="28"/>
          <w:szCs w:val="28"/>
        </w:rPr>
        <w:t>Настоящим___________________________________</w:t>
      </w:r>
      <w:proofErr w:type="spellEnd"/>
      <w:r w:rsidRPr="005E376D">
        <w:rPr>
          <w:sz w:val="28"/>
          <w:szCs w:val="28"/>
        </w:rPr>
        <w:t xml:space="preserve">, ИНН ____________, КПП </w:t>
      </w:r>
      <w:r w:rsidRPr="005E376D">
        <w:rPr>
          <w:rStyle w:val="wmi-callto"/>
          <w:bCs/>
          <w:sz w:val="28"/>
          <w:szCs w:val="28"/>
        </w:rPr>
        <w:t>__________</w:t>
      </w:r>
      <w:r w:rsidRPr="005E376D">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6527F6" w:rsidRPr="005E376D" w:rsidRDefault="006527F6" w:rsidP="006527F6">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6527F6" w:rsidRPr="005E376D" w:rsidTr="00BE329E">
        <w:tc>
          <w:tcPr>
            <w:tcW w:w="2410" w:type="dxa"/>
          </w:tcPr>
          <w:p w:rsidR="006527F6" w:rsidRPr="005E376D" w:rsidRDefault="006527F6" w:rsidP="00BE329E">
            <w:pPr>
              <w:pStyle w:val="a7"/>
              <w:widowControl w:val="0"/>
              <w:ind w:left="0"/>
              <w:jc w:val="both"/>
              <w:rPr>
                <w:sz w:val="28"/>
                <w:szCs w:val="28"/>
              </w:rPr>
            </w:pPr>
            <w:r w:rsidRPr="005E376D">
              <w:rPr>
                <w:sz w:val="28"/>
                <w:szCs w:val="28"/>
              </w:rPr>
              <w:t>Номер закупки/извещения</w:t>
            </w:r>
          </w:p>
        </w:tc>
        <w:tc>
          <w:tcPr>
            <w:tcW w:w="7655" w:type="dxa"/>
          </w:tcPr>
          <w:p w:rsidR="006527F6" w:rsidRPr="005E376D" w:rsidRDefault="006527F6" w:rsidP="00BE329E">
            <w:pPr>
              <w:pStyle w:val="a7"/>
              <w:widowControl w:val="0"/>
              <w:ind w:left="0" w:firstLine="709"/>
              <w:jc w:val="both"/>
              <w:rPr>
                <w:sz w:val="28"/>
                <w:szCs w:val="28"/>
              </w:rPr>
            </w:pPr>
          </w:p>
        </w:tc>
      </w:tr>
      <w:tr w:rsidR="006527F6" w:rsidRPr="005E376D" w:rsidTr="00BE329E">
        <w:tc>
          <w:tcPr>
            <w:tcW w:w="2410" w:type="dxa"/>
          </w:tcPr>
          <w:p w:rsidR="006527F6" w:rsidRPr="005E376D" w:rsidRDefault="006527F6" w:rsidP="00BE329E">
            <w:pPr>
              <w:pStyle w:val="a7"/>
              <w:widowControl w:val="0"/>
              <w:ind w:left="0"/>
              <w:jc w:val="both"/>
              <w:rPr>
                <w:sz w:val="28"/>
                <w:szCs w:val="28"/>
              </w:rPr>
            </w:pPr>
            <w:r w:rsidRPr="005E376D">
              <w:rPr>
                <w:sz w:val="28"/>
                <w:szCs w:val="28"/>
              </w:rPr>
              <w:t>Наименование (предмет) закупки/номер лота (при наличии)</w:t>
            </w:r>
          </w:p>
        </w:tc>
        <w:tc>
          <w:tcPr>
            <w:tcW w:w="7655" w:type="dxa"/>
          </w:tcPr>
          <w:p w:rsidR="006527F6" w:rsidRPr="005E376D" w:rsidRDefault="006527F6" w:rsidP="00BE329E">
            <w:pPr>
              <w:pStyle w:val="a7"/>
              <w:widowControl w:val="0"/>
              <w:ind w:left="0" w:firstLine="709"/>
              <w:jc w:val="both"/>
              <w:rPr>
                <w:sz w:val="28"/>
                <w:szCs w:val="28"/>
              </w:rPr>
            </w:pPr>
          </w:p>
        </w:tc>
      </w:tr>
    </w:tbl>
    <w:p w:rsidR="006527F6" w:rsidRPr="005E376D" w:rsidRDefault="006527F6" w:rsidP="006527F6">
      <w:pPr>
        <w:tabs>
          <w:tab w:val="left" w:pos="540"/>
        </w:tabs>
        <w:ind w:firstLine="709"/>
        <w:jc w:val="both"/>
        <w:rPr>
          <w:sz w:val="28"/>
          <w:szCs w:val="28"/>
        </w:rPr>
      </w:pPr>
      <w:r w:rsidRPr="005E376D">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6527F6" w:rsidRPr="005E376D" w:rsidRDefault="006527F6" w:rsidP="006527F6">
      <w:pPr>
        <w:pStyle w:val="a7"/>
        <w:widowControl w:val="0"/>
        <w:numPr>
          <w:ilvl w:val="0"/>
          <w:numId w:val="71"/>
        </w:numPr>
        <w:jc w:val="both"/>
        <w:rPr>
          <w:sz w:val="28"/>
          <w:szCs w:val="28"/>
        </w:rPr>
      </w:pPr>
      <w:r w:rsidRPr="005E376D">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6527F6" w:rsidRPr="005E376D" w:rsidTr="00BE329E">
        <w:tc>
          <w:tcPr>
            <w:tcW w:w="10137" w:type="dxa"/>
            <w:gridSpan w:val="2"/>
          </w:tcPr>
          <w:p w:rsidR="006527F6" w:rsidRPr="005E376D" w:rsidRDefault="006527F6" w:rsidP="00BE329E">
            <w:pPr>
              <w:widowControl w:val="0"/>
              <w:ind w:firstLine="709"/>
              <w:jc w:val="center"/>
              <w:rPr>
                <w:b/>
                <w:sz w:val="28"/>
                <w:szCs w:val="28"/>
              </w:rPr>
            </w:pPr>
            <w:r w:rsidRPr="005E376D">
              <w:rPr>
                <w:b/>
                <w:sz w:val="28"/>
                <w:szCs w:val="28"/>
              </w:rPr>
              <w:t>БЕНЕФИЦИАР</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нахождения</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Сумма Гарантии</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Сумма Гарантии в рублях РФ</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Срок действия Гарантии</w:t>
            </w:r>
          </w:p>
        </w:tc>
      </w:tr>
      <w:tr w:rsidR="006527F6" w:rsidRPr="005E376D" w:rsidTr="00BE329E">
        <w:tc>
          <w:tcPr>
            <w:tcW w:w="2802" w:type="dxa"/>
          </w:tcPr>
          <w:p w:rsidR="006527F6" w:rsidRPr="005E376D" w:rsidRDefault="006527F6" w:rsidP="00BE329E">
            <w:pPr>
              <w:widowControl w:val="0"/>
              <w:jc w:val="both"/>
              <w:rPr>
                <w:sz w:val="28"/>
                <w:szCs w:val="28"/>
                <w:lang w:val="en-US"/>
              </w:rPr>
            </w:pPr>
            <w:proofErr w:type="spellStart"/>
            <w:r w:rsidRPr="005E376D">
              <w:rPr>
                <w:sz w:val="28"/>
                <w:szCs w:val="28"/>
                <w:lang w:val="en-US"/>
              </w:rPr>
              <w:t>Срок</w:t>
            </w:r>
            <w:proofErr w:type="spellEnd"/>
            <w:r w:rsidRPr="005E376D">
              <w:rPr>
                <w:sz w:val="28"/>
                <w:szCs w:val="28"/>
                <w:lang w:val="en-US"/>
              </w:rPr>
              <w:t xml:space="preserve"> </w:t>
            </w:r>
            <w:proofErr w:type="spellStart"/>
            <w:r w:rsidRPr="005E376D">
              <w:rPr>
                <w:sz w:val="28"/>
                <w:szCs w:val="28"/>
                <w:lang w:val="en-US"/>
              </w:rPr>
              <w:t>действия</w:t>
            </w:r>
            <w:proofErr w:type="spellEnd"/>
            <w:r w:rsidRPr="005E376D">
              <w:rPr>
                <w:sz w:val="28"/>
                <w:szCs w:val="28"/>
                <w:lang w:val="en-US"/>
              </w:rPr>
              <w:t xml:space="preserve"> </w:t>
            </w:r>
            <w:proofErr w:type="spellStart"/>
            <w:r w:rsidRPr="005E376D">
              <w:rPr>
                <w:sz w:val="28"/>
                <w:szCs w:val="28"/>
                <w:lang w:val="en-US"/>
              </w:rPr>
              <w:t>Гарантии</w:t>
            </w:r>
            <w:proofErr w:type="spellEnd"/>
          </w:p>
        </w:tc>
        <w:tc>
          <w:tcPr>
            <w:tcW w:w="7335" w:type="dxa"/>
          </w:tcPr>
          <w:p w:rsidR="006527F6" w:rsidRPr="005E376D" w:rsidRDefault="006527F6" w:rsidP="00BE329E">
            <w:pPr>
              <w:pStyle w:val="a7"/>
              <w:widowControl w:val="0"/>
              <w:ind w:left="0" w:firstLine="709"/>
              <w:jc w:val="both"/>
              <w:rPr>
                <w:sz w:val="28"/>
                <w:szCs w:val="28"/>
              </w:rPr>
            </w:pPr>
            <w:r w:rsidRPr="005E376D">
              <w:rPr>
                <w:sz w:val="28"/>
                <w:szCs w:val="28"/>
              </w:rPr>
              <w:t xml:space="preserve">Гарантия вступает в силу с «__»_______20__года включительно </w:t>
            </w:r>
            <w:r w:rsidRPr="005E376D">
              <w:rPr>
                <w:i/>
                <w:sz w:val="28"/>
                <w:szCs w:val="28"/>
              </w:rPr>
              <w:t>или с даты выдачи (выбрать нужное)</w:t>
            </w:r>
            <w:r w:rsidRPr="005E376D">
              <w:rPr>
                <w:sz w:val="28"/>
                <w:szCs w:val="28"/>
              </w:rPr>
              <w:t xml:space="preserve"> и действует до «__»_______20__года включительно. </w:t>
            </w:r>
          </w:p>
          <w:p w:rsidR="006527F6" w:rsidRPr="005E376D" w:rsidRDefault="006527F6" w:rsidP="00BE329E">
            <w:pPr>
              <w:widowControl w:val="0"/>
              <w:ind w:firstLine="709"/>
              <w:jc w:val="both"/>
              <w:rPr>
                <w:sz w:val="28"/>
                <w:szCs w:val="28"/>
              </w:rPr>
            </w:pPr>
            <w:r w:rsidRPr="005E376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6527F6" w:rsidRPr="005E376D" w:rsidRDefault="006527F6" w:rsidP="006527F6">
      <w:pPr>
        <w:pStyle w:val="a7"/>
        <w:widowControl w:val="0"/>
        <w:ind w:left="0" w:firstLine="709"/>
        <w:jc w:val="both"/>
        <w:rPr>
          <w:sz w:val="28"/>
          <w:szCs w:val="28"/>
        </w:rPr>
      </w:pP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Сведения о ПРИНЦИПАЛЕ (выбрать нужное):</w:t>
      </w:r>
    </w:p>
    <w:p w:rsidR="006527F6" w:rsidRPr="005E376D" w:rsidRDefault="006527F6" w:rsidP="006527F6">
      <w:pPr>
        <w:pStyle w:val="a7"/>
        <w:widowControl w:val="0"/>
        <w:ind w:left="0" w:firstLine="709"/>
        <w:jc w:val="both"/>
        <w:rPr>
          <w:sz w:val="28"/>
          <w:szCs w:val="28"/>
        </w:rPr>
      </w:pPr>
      <w:r w:rsidRPr="005E376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6527F6" w:rsidRPr="005E376D" w:rsidTr="00BE329E">
        <w:tc>
          <w:tcPr>
            <w:tcW w:w="10137" w:type="dxa"/>
            <w:gridSpan w:val="2"/>
          </w:tcPr>
          <w:p w:rsidR="006527F6" w:rsidRPr="005E376D" w:rsidRDefault="006527F6" w:rsidP="00BE329E">
            <w:pPr>
              <w:widowControl w:val="0"/>
              <w:ind w:firstLine="709"/>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нахождения</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jc w:val="both"/>
        <w:rPr>
          <w:sz w:val="28"/>
          <w:szCs w:val="28"/>
        </w:rPr>
      </w:pPr>
    </w:p>
    <w:p w:rsidR="006527F6" w:rsidRPr="005E376D" w:rsidRDefault="006527F6" w:rsidP="006527F6">
      <w:pPr>
        <w:pStyle w:val="a7"/>
        <w:widowControl w:val="0"/>
        <w:ind w:left="0"/>
        <w:jc w:val="both"/>
        <w:rPr>
          <w:sz w:val="28"/>
          <w:szCs w:val="28"/>
        </w:rPr>
      </w:pPr>
      <w:r w:rsidRPr="005E376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ФИО</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ОГРНИП</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Паспортные данные</w:t>
            </w:r>
          </w:p>
        </w:tc>
        <w:tc>
          <w:tcPr>
            <w:tcW w:w="7335" w:type="dxa"/>
          </w:tcPr>
          <w:p w:rsidR="006527F6" w:rsidRPr="005E376D" w:rsidRDefault="006527F6" w:rsidP="00BE329E">
            <w:pPr>
              <w:widowControl w:val="0"/>
              <w:jc w:val="both"/>
              <w:rPr>
                <w:sz w:val="28"/>
                <w:szCs w:val="28"/>
                <w:lang w:val="en-US"/>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жительства</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firstLine="709"/>
        <w:jc w:val="both"/>
        <w:rPr>
          <w:sz w:val="28"/>
          <w:szCs w:val="28"/>
        </w:rPr>
      </w:pPr>
    </w:p>
    <w:p w:rsidR="006527F6" w:rsidRPr="005E376D" w:rsidRDefault="006527F6" w:rsidP="006527F6">
      <w:pPr>
        <w:pStyle w:val="a7"/>
        <w:widowControl w:val="0"/>
        <w:numPr>
          <w:ilvl w:val="0"/>
          <w:numId w:val="71"/>
        </w:numPr>
        <w:ind w:left="0" w:firstLine="709"/>
        <w:jc w:val="both"/>
        <w:rPr>
          <w:color w:val="000000"/>
          <w:sz w:val="28"/>
          <w:szCs w:val="28"/>
        </w:rPr>
      </w:pPr>
      <w:r w:rsidRPr="005E376D">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5E376D">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К Требованию платежа по Гарантии, предоставленному на бумажном носителе, должны быть приложены следующие документы:</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 копия настоящей Гарантии;</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 нотариально заверенная копия карточки с образцами подписей уполномоченных лиц БЕНЕФИЦИАРА;</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 расчет суммы требования по гарантии.</w:t>
      </w:r>
    </w:p>
    <w:p w:rsidR="006527F6" w:rsidRPr="005E376D" w:rsidRDefault="006527F6" w:rsidP="006527F6">
      <w:pPr>
        <w:pStyle w:val="a7"/>
        <w:widowControl w:val="0"/>
        <w:numPr>
          <w:ilvl w:val="0"/>
          <w:numId w:val="71"/>
        </w:numPr>
        <w:shd w:val="clear" w:color="auto" w:fill="FFFFFF"/>
        <w:ind w:left="0" w:firstLine="709"/>
        <w:jc w:val="both"/>
        <w:rPr>
          <w:bCs/>
          <w:sz w:val="28"/>
          <w:szCs w:val="28"/>
        </w:rPr>
      </w:pPr>
      <w:r w:rsidRPr="005E376D">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6527F6" w:rsidRPr="005E376D" w:rsidRDefault="006527F6" w:rsidP="006527F6">
      <w:pPr>
        <w:pStyle w:val="a7"/>
        <w:widowControl w:val="0"/>
        <w:numPr>
          <w:ilvl w:val="0"/>
          <w:numId w:val="71"/>
        </w:numPr>
        <w:ind w:left="0" w:firstLine="709"/>
        <w:jc w:val="both"/>
        <w:rPr>
          <w:bCs/>
          <w:sz w:val="28"/>
          <w:szCs w:val="28"/>
        </w:rPr>
      </w:pPr>
      <w:r w:rsidRPr="005E376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Расходы, возникающие в связи с перечислением денежных средств ГАРАНТОМ по Гарантии, несет ГАРАНТ.</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Изменения, вносимые в ДОГОВОР, не освобождают ГАРАНТА от исполнения обязательств по Гарантии.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6527F6" w:rsidRPr="005E376D" w:rsidRDefault="006527F6" w:rsidP="006527F6">
      <w:pPr>
        <w:pStyle w:val="a7"/>
        <w:widowControl w:val="0"/>
        <w:ind w:left="0" w:firstLine="709"/>
        <w:jc w:val="both"/>
        <w:rPr>
          <w:sz w:val="28"/>
          <w:szCs w:val="28"/>
        </w:rPr>
      </w:pPr>
    </w:p>
    <w:p w:rsidR="006527F6" w:rsidRPr="005E376D" w:rsidRDefault="006527F6" w:rsidP="006527F6">
      <w:pPr>
        <w:pStyle w:val="23"/>
        <w:spacing w:after="0" w:line="240" w:lineRule="auto"/>
        <w:ind w:firstLine="709"/>
        <w:jc w:val="both"/>
        <w:rPr>
          <w:sz w:val="28"/>
          <w:szCs w:val="28"/>
        </w:rPr>
      </w:pPr>
    </w:p>
    <w:tbl>
      <w:tblPr>
        <w:tblW w:w="0" w:type="auto"/>
        <w:tblLook w:val="04A0"/>
      </w:tblPr>
      <w:tblGrid>
        <w:gridCol w:w="3868"/>
        <w:gridCol w:w="3296"/>
        <w:gridCol w:w="2900"/>
      </w:tblGrid>
      <w:tr w:rsidR="006527F6" w:rsidRPr="005E376D" w:rsidTr="00BE329E">
        <w:tc>
          <w:tcPr>
            <w:tcW w:w="4077" w:type="dxa"/>
          </w:tcPr>
          <w:p w:rsidR="006527F6" w:rsidRPr="005E376D" w:rsidRDefault="006527F6" w:rsidP="00BE329E">
            <w:pPr>
              <w:pStyle w:val="23"/>
              <w:spacing w:after="0" w:line="240" w:lineRule="auto"/>
              <w:jc w:val="center"/>
              <w:rPr>
                <w:bCs/>
                <w:color w:val="000000"/>
                <w:sz w:val="28"/>
                <w:szCs w:val="28"/>
              </w:rPr>
            </w:pPr>
          </w:p>
        </w:tc>
        <w:tc>
          <w:tcPr>
            <w:tcW w:w="2552" w:type="dxa"/>
          </w:tcPr>
          <w:p w:rsidR="006527F6" w:rsidRPr="005E376D" w:rsidRDefault="006527F6" w:rsidP="00BE329E">
            <w:pPr>
              <w:pStyle w:val="23"/>
              <w:spacing w:after="0" w:line="240" w:lineRule="auto"/>
              <w:jc w:val="both"/>
              <w:rPr>
                <w:bCs/>
                <w:color w:val="000000"/>
                <w:sz w:val="28"/>
                <w:szCs w:val="28"/>
              </w:rPr>
            </w:pPr>
            <w:r w:rsidRPr="005E376D">
              <w:rPr>
                <w:bCs/>
                <w:color w:val="000000"/>
                <w:sz w:val="28"/>
                <w:szCs w:val="28"/>
              </w:rPr>
              <w:t>______________________</w:t>
            </w:r>
          </w:p>
        </w:tc>
        <w:tc>
          <w:tcPr>
            <w:tcW w:w="3508" w:type="dxa"/>
          </w:tcPr>
          <w:p w:rsidR="006527F6" w:rsidRPr="005E376D" w:rsidRDefault="006527F6" w:rsidP="00BE329E">
            <w:pPr>
              <w:pStyle w:val="23"/>
              <w:spacing w:after="0" w:line="240" w:lineRule="auto"/>
              <w:ind w:firstLine="709"/>
              <w:jc w:val="center"/>
              <w:rPr>
                <w:bCs/>
                <w:color w:val="000000"/>
                <w:sz w:val="28"/>
                <w:szCs w:val="28"/>
              </w:rPr>
            </w:pPr>
          </w:p>
        </w:tc>
      </w:tr>
      <w:tr w:rsidR="006527F6" w:rsidRPr="00E12BBB" w:rsidTr="00BE329E">
        <w:tc>
          <w:tcPr>
            <w:tcW w:w="4077" w:type="dxa"/>
          </w:tcPr>
          <w:p w:rsidR="006527F6" w:rsidRPr="005E376D" w:rsidRDefault="006527F6" w:rsidP="00BE329E">
            <w:pPr>
              <w:pStyle w:val="23"/>
              <w:spacing w:after="0" w:line="240" w:lineRule="auto"/>
              <w:rPr>
                <w:bCs/>
                <w:sz w:val="28"/>
                <w:szCs w:val="28"/>
              </w:rPr>
            </w:pPr>
            <w:r w:rsidRPr="005E376D">
              <w:rPr>
                <w:sz w:val="28"/>
                <w:szCs w:val="28"/>
              </w:rPr>
              <w:t>Представитель ______________________</w:t>
            </w:r>
          </w:p>
        </w:tc>
        <w:tc>
          <w:tcPr>
            <w:tcW w:w="2552" w:type="dxa"/>
          </w:tcPr>
          <w:p w:rsidR="006527F6" w:rsidRPr="005E376D" w:rsidRDefault="006527F6" w:rsidP="00BE329E">
            <w:pPr>
              <w:pStyle w:val="23"/>
              <w:spacing w:after="0" w:line="240" w:lineRule="auto"/>
              <w:ind w:firstLine="709"/>
              <w:jc w:val="center"/>
              <w:rPr>
                <w:bCs/>
                <w:sz w:val="28"/>
                <w:szCs w:val="28"/>
              </w:rPr>
            </w:pPr>
            <w:r w:rsidRPr="005E376D">
              <w:rPr>
                <w:sz w:val="28"/>
                <w:szCs w:val="28"/>
              </w:rPr>
              <w:t>(подпись)</w:t>
            </w:r>
          </w:p>
        </w:tc>
        <w:tc>
          <w:tcPr>
            <w:tcW w:w="3508" w:type="dxa"/>
          </w:tcPr>
          <w:p w:rsidR="006527F6" w:rsidRPr="00E12BBB" w:rsidRDefault="006527F6" w:rsidP="00BE329E">
            <w:pPr>
              <w:pStyle w:val="23"/>
              <w:spacing w:after="0" w:line="240" w:lineRule="auto"/>
              <w:ind w:firstLine="709"/>
              <w:jc w:val="center"/>
              <w:rPr>
                <w:bCs/>
                <w:sz w:val="28"/>
                <w:szCs w:val="28"/>
              </w:rPr>
            </w:pPr>
            <w:r w:rsidRPr="005E376D">
              <w:rPr>
                <w:sz w:val="28"/>
                <w:szCs w:val="28"/>
              </w:rPr>
              <w:t>(Ф.И.О.)</w:t>
            </w:r>
          </w:p>
        </w:tc>
      </w:tr>
    </w:tbl>
    <w:p w:rsidR="006527F6" w:rsidRPr="00F24C89" w:rsidRDefault="006527F6" w:rsidP="006527F6">
      <w:pPr>
        <w:tabs>
          <w:tab w:val="center" w:pos="4923"/>
          <w:tab w:val="left" w:pos="6448"/>
        </w:tabs>
        <w:ind w:firstLine="709"/>
        <w:jc w:val="both"/>
        <w:rPr>
          <w:b/>
          <w:i/>
          <w:sz w:val="28"/>
          <w:szCs w:val="28"/>
        </w:rPr>
      </w:pPr>
    </w:p>
    <w:p w:rsidR="006527F6" w:rsidRPr="007A35D8" w:rsidRDefault="006527F6" w:rsidP="006527F6">
      <w:pPr>
        <w:pStyle w:val="a9"/>
        <w:suppressAutoHyphens/>
        <w:ind w:right="306" w:firstLine="0"/>
        <w:rPr>
          <w:sz w:val="28"/>
          <w:szCs w:val="28"/>
        </w:rPr>
      </w:pPr>
    </w:p>
    <w:p w:rsidR="003D2F99" w:rsidRDefault="003D2F99" w:rsidP="00AE2E46">
      <w:pPr>
        <w:pStyle w:val="a7"/>
        <w:ind w:left="0" w:firstLine="708"/>
        <w:jc w:val="both"/>
      </w:pPr>
      <w:bookmarkStart w:id="3" w:name="_GoBack"/>
      <w:bookmarkEnd w:id="3"/>
    </w:p>
    <w:sectPr w:rsidR="003D2F99" w:rsidSect="00D72343">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CF" w:rsidRDefault="00C103CF" w:rsidP="001D4A97">
      <w:r>
        <w:separator/>
      </w:r>
    </w:p>
    <w:p w:rsidR="00C103CF" w:rsidRDefault="00C103CF"/>
  </w:endnote>
  <w:endnote w:type="continuationSeparator" w:id="0">
    <w:p w:rsidR="00C103CF" w:rsidRDefault="00C103CF" w:rsidP="001D4A97">
      <w:r>
        <w:continuationSeparator/>
      </w:r>
    </w:p>
    <w:p w:rsidR="00C103CF" w:rsidRDefault="00C103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CF" w:rsidRDefault="00C103CF" w:rsidP="001D4A97">
      <w:r>
        <w:separator/>
      </w:r>
    </w:p>
    <w:p w:rsidR="00C103CF" w:rsidRDefault="00C103CF"/>
  </w:footnote>
  <w:footnote w:type="continuationSeparator" w:id="0">
    <w:p w:rsidR="00C103CF" w:rsidRDefault="00C103CF" w:rsidP="001D4A97">
      <w:r>
        <w:continuationSeparator/>
      </w:r>
    </w:p>
    <w:p w:rsidR="00C103CF" w:rsidRDefault="00C103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12" w:rsidRDefault="00C12E8B">
    <w:pPr>
      <w:pStyle w:val="af0"/>
      <w:jc w:val="center"/>
    </w:pPr>
    <w:fldSimple w:instr=" PAGE   \* MERGEFORMAT ">
      <w:r w:rsidR="007863B0">
        <w:rPr>
          <w:noProof/>
        </w:rPr>
        <w:t>2</w:t>
      </w:r>
    </w:fldSimple>
  </w:p>
  <w:p w:rsidR="00733E12" w:rsidRDefault="00733E1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B72CEB"/>
    <w:multiLevelType w:val="multilevel"/>
    <w:tmpl w:val="CCC402BC"/>
    <w:lvl w:ilvl="0">
      <w:start w:val="3"/>
      <w:numFmt w:val="decimal"/>
      <w:lvlText w:val="%13"/>
      <w:lvlJc w:val="left"/>
      <w:pPr>
        <w:ind w:left="1455" w:hanging="1455"/>
      </w:pPr>
      <w:rPr>
        <w:rFonts w:hint="default"/>
      </w:rPr>
    </w:lvl>
    <w:lvl w:ilvl="1">
      <w:start w:val="11"/>
      <w:numFmt w:val="decimal"/>
      <w:lvlText w:val="%13%21"/>
      <w:lvlJc w:val="left"/>
      <w:pPr>
        <w:ind w:left="1809" w:hanging="1455"/>
      </w:pPr>
      <w:rPr>
        <w:rFonts w:hint="default"/>
      </w:rPr>
    </w:lvl>
    <w:lvl w:ilvl="2">
      <w:start w:val="2"/>
      <w:numFmt w:val="decimal"/>
      <w:lvlText w:val="%13%21%32"/>
      <w:lvlJc w:val="left"/>
      <w:pPr>
        <w:ind w:left="2163" w:hanging="1455"/>
      </w:pPr>
      <w:rPr>
        <w:rFonts w:hint="default"/>
      </w:rPr>
    </w:lvl>
    <w:lvl w:ilvl="3">
      <w:start w:val="1"/>
      <w:numFmt w:val="decimal"/>
      <w:lvlText w:val="%13%21%32%4."/>
      <w:lvlJc w:val="left"/>
      <w:pPr>
        <w:ind w:left="2517" w:hanging="1455"/>
      </w:pPr>
      <w:rPr>
        <w:rFonts w:hint="default"/>
      </w:rPr>
    </w:lvl>
    <w:lvl w:ilvl="4">
      <w:start w:val="1"/>
      <w:numFmt w:val="decimal"/>
      <w:lvlText w:val="%13%21%32%4.%5."/>
      <w:lvlJc w:val="left"/>
      <w:pPr>
        <w:ind w:left="2871" w:hanging="1455"/>
      </w:pPr>
      <w:rPr>
        <w:rFonts w:hint="default"/>
      </w:rPr>
    </w:lvl>
    <w:lvl w:ilvl="5">
      <w:start w:val="1"/>
      <w:numFmt w:val="decimal"/>
      <w:lvlText w:val="%13%21%32%4.%5.%6."/>
      <w:lvlJc w:val="left"/>
      <w:pPr>
        <w:ind w:left="3570" w:hanging="1800"/>
      </w:pPr>
      <w:rPr>
        <w:rFonts w:hint="default"/>
      </w:rPr>
    </w:lvl>
    <w:lvl w:ilvl="6">
      <w:start w:val="1"/>
      <w:numFmt w:val="decimal"/>
      <w:lvlText w:val="%13%21%32%4.%5.%6.%7."/>
      <w:lvlJc w:val="left"/>
      <w:pPr>
        <w:ind w:left="3924" w:hanging="1800"/>
      </w:pPr>
      <w:rPr>
        <w:rFonts w:hint="default"/>
      </w:rPr>
    </w:lvl>
    <w:lvl w:ilvl="7">
      <w:start w:val="1"/>
      <w:numFmt w:val="decimal"/>
      <w:lvlText w:val="%13%21%32%4.%5.%6.%7.%8."/>
      <w:lvlJc w:val="left"/>
      <w:pPr>
        <w:ind w:left="4638" w:hanging="2160"/>
      </w:pPr>
      <w:rPr>
        <w:rFonts w:hint="default"/>
      </w:rPr>
    </w:lvl>
    <w:lvl w:ilvl="8">
      <w:start w:val="1"/>
      <w:numFmt w:val="decimal"/>
      <w:lvlText w:val="%13%21%32%4.%5.%6.%7.%8.%9."/>
      <w:lvlJc w:val="left"/>
      <w:pPr>
        <w:ind w:left="4992" w:hanging="2160"/>
      </w:pPr>
      <w:rPr>
        <w:rFonts w:hint="default"/>
      </w:rPr>
    </w:lvl>
  </w:abstractNum>
  <w:abstractNum w:abstractNumId="2">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ADE22DA"/>
    <w:multiLevelType w:val="multilevel"/>
    <w:tmpl w:val="6DCA79DE"/>
    <w:lvl w:ilvl="0">
      <w:start w:val="3"/>
      <w:numFmt w:val="decimal"/>
      <w:lvlText w:val="%1."/>
      <w:lvlJc w:val="left"/>
      <w:pPr>
        <w:ind w:left="770" w:hanging="770"/>
      </w:pPr>
      <w:rPr>
        <w:rFonts w:eastAsia="Times New Roman" w:hint="default"/>
      </w:rPr>
    </w:lvl>
    <w:lvl w:ilvl="1">
      <w:start w:val="13"/>
      <w:numFmt w:val="decimal"/>
      <w:lvlText w:val="%1.%2."/>
      <w:lvlJc w:val="left"/>
      <w:pPr>
        <w:ind w:left="1480" w:hanging="770"/>
      </w:pPr>
      <w:rPr>
        <w:rFonts w:eastAsia="Times New Roman" w:hint="default"/>
      </w:rPr>
    </w:lvl>
    <w:lvl w:ilvl="2">
      <w:start w:val="5"/>
      <w:numFmt w:val="decimal"/>
      <w:lvlText w:val="%1.%2.%3."/>
      <w:lvlJc w:val="left"/>
      <w:pPr>
        <w:ind w:left="2190" w:hanging="77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6">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333B1"/>
    <w:multiLevelType w:val="multilevel"/>
    <w:tmpl w:val="7A8E0478"/>
    <w:lvl w:ilvl="0">
      <w:start w:val="3"/>
      <w:numFmt w:val="decimal"/>
      <w:lvlText w:val="%1."/>
      <w:lvlJc w:val="left"/>
      <w:pPr>
        <w:ind w:left="825" w:hanging="825"/>
      </w:pPr>
      <w:rPr>
        <w:rFonts w:hint="default"/>
      </w:rPr>
    </w:lvl>
    <w:lvl w:ilvl="1">
      <w:start w:val="22"/>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nsid w:val="0D495746"/>
    <w:multiLevelType w:val="multilevel"/>
    <w:tmpl w:val="E6201AB4"/>
    <w:lvl w:ilvl="0">
      <w:start w:val="3"/>
      <w:numFmt w:val="decimal"/>
      <w:lvlText w:val="%1."/>
      <w:lvlJc w:val="left"/>
      <w:pPr>
        <w:ind w:left="1050" w:hanging="1050"/>
      </w:pPr>
      <w:rPr>
        <w:rFonts w:hint="default"/>
      </w:rPr>
    </w:lvl>
    <w:lvl w:ilvl="1">
      <w:start w:val="11"/>
      <w:numFmt w:val="decimal"/>
      <w:lvlText w:val="%1.%2."/>
      <w:lvlJc w:val="left"/>
      <w:pPr>
        <w:ind w:left="1519" w:hanging="1050"/>
      </w:pPr>
      <w:rPr>
        <w:rFonts w:hint="default"/>
      </w:rPr>
    </w:lvl>
    <w:lvl w:ilvl="2">
      <w:start w:val="4"/>
      <w:numFmt w:val="decimal"/>
      <w:lvlText w:val="%1.%2.%3."/>
      <w:lvlJc w:val="left"/>
      <w:pPr>
        <w:ind w:left="1988" w:hanging="1050"/>
      </w:pPr>
      <w:rPr>
        <w:rFonts w:hint="default"/>
      </w:rPr>
    </w:lvl>
    <w:lvl w:ilvl="3">
      <w:start w:val="7"/>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614" w:hanging="180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912" w:hanging="2160"/>
      </w:pPr>
      <w:rPr>
        <w:rFonts w:hint="default"/>
      </w:rPr>
    </w:lvl>
  </w:abstractNum>
  <w:abstractNum w:abstractNumId="9">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3D2544"/>
    <w:multiLevelType w:val="multilevel"/>
    <w:tmpl w:val="BB58B7D0"/>
    <w:lvl w:ilvl="0">
      <w:start w:val="3"/>
      <w:numFmt w:val="decimal"/>
      <w:lvlText w:val="%1"/>
      <w:lvlJc w:val="left"/>
      <w:pPr>
        <w:ind w:left="750" w:hanging="750"/>
      </w:pPr>
      <w:rPr>
        <w:rFonts w:eastAsia="Times New Roman" w:hint="default"/>
      </w:rPr>
    </w:lvl>
    <w:lvl w:ilvl="1">
      <w:start w:val="13"/>
      <w:numFmt w:val="decimal"/>
      <w:lvlText w:val="%1.%2"/>
      <w:lvlJc w:val="left"/>
      <w:pPr>
        <w:ind w:left="1456" w:hanging="750"/>
      </w:pPr>
      <w:rPr>
        <w:rFonts w:eastAsia="Times New Roman" w:hint="default"/>
      </w:rPr>
    </w:lvl>
    <w:lvl w:ilvl="2">
      <w:start w:val="5"/>
      <w:numFmt w:val="decimal"/>
      <w:lvlText w:val="%1.%2.%3"/>
      <w:lvlJc w:val="left"/>
      <w:pPr>
        <w:ind w:left="2162" w:hanging="750"/>
      </w:pPr>
      <w:rPr>
        <w:rFonts w:eastAsia="Times New Roman" w:hint="default"/>
      </w:rPr>
    </w:lvl>
    <w:lvl w:ilvl="3">
      <w:start w:val="1"/>
      <w:numFmt w:val="decimal"/>
      <w:lvlText w:val="%1.%2.%3.%4"/>
      <w:lvlJc w:val="left"/>
      <w:pPr>
        <w:ind w:left="3198" w:hanging="1080"/>
      </w:pPr>
      <w:rPr>
        <w:rFonts w:eastAsia="Times New Roman" w:hint="default"/>
      </w:rPr>
    </w:lvl>
    <w:lvl w:ilvl="4">
      <w:start w:val="1"/>
      <w:numFmt w:val="decimal"/>
      <w:lvlText w:val="%1.%2.%3.%4.%5"/>
      <w:lvlJc w:val="left"/>
      <w:pPr>
        <w:ind w:left="3904" w:hanging="1080"/>
      </w:pPr>
      <w:rPr>
        <w:rFonts w:eastAsia="Times New Roman" w:hint="default"/>
      </w:rPr>
    </w:lvl>
    <w:lvl w:ilvl="5">
      <w:start w:val="1"/>
      <w:numFmt w:val="decimal"/>
      <w:lvlText w:val="%1.%2.%3.%4.%5.%6"/>
      <w:lvlJc w:val="left"/>
      <w:pPr>
        <w:ind w:left="4970" w:hanging="1440"/>
      </w:pPr>
      <w:rPr>
        <w:rFonts w:eastAsia="Times New Roman" w:hint="default"/>
      </w:rPr>
    </w:lvl>
    <w:lvl w:ilvl="6">
      <w:start w:val="1"/>
      <w:numFmt w:val="decimal"/>
      <w:lvlText w:val="%1.%2.%3.%4.%5.%6.%7"/>
      <w:lvlJc w:val="left"/>
      <w:pPr>
        <w:ind w:left="5676" w:hanging="1440"/>
      </w:pPr>
      <w:rPr>
        <w:rFonts w:eastAsia="Times New Roman" w:hint="default"/>
      </w:rPr>
    </w:lvl>
    <w:lvl w:ilvl="7">
      <w:start w:val="1"/>
      <w:numFmt w:val="decimal"/>
      <w:lvlText w:val="%1.%2.%3.%4.%5.%6.%7.%8"/>
      <w:lvlJc w:val="left"/>
      <w:pPr>
        <w:ind w:left="6742" w:hanging="1800"/>
      </w:pPr>
      <w:rPr>
        <w:rFonts w:eastAsia="Times New Roman" w:hint="default"/>
      </w:rPr>
    </w:lvl>
    <w:lvl w:ilvl="8">
      <w:start w:val="1"/>
      <w:numFmt w:val="decimal"/>
      <w:lvlText w:val="%1.%2.%3.%4.%5.%6.%7.%8.%9"/>
      <w:lvlJc w:val="left"/>
      <w:pPr>
        <w:ind w:left="7808" w:hanging="2160"/>
      </w:pPr>
      <w:rPr>
        <w:rFonts w:eastAsia="Times New Roman" w:hint="default"/>
      </w:rPr>
    </w:lvl>
  </w:abstractNum>
  <w:abstractNum w:abstractNumId="12">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3">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4">
    <w:nsid w:val="157858C3"/>
    <w:multiLevelType w:val="multilevel"/>
    <w:tmpl w:val="0D74591A"/>
    <w:lvl w:ilvl="0">
      <w:start w:val="3"/>
      <w:numFmt w:val="decimal"/>
      <w:lvlText w:val="%1."/>
      <w:lvlJc w:val="left"/>
      <w:pPr>
        <w:ind w:left="1050" w:hanging="1050"/>
      </w:pPr>
      <w:rPr>
        <w:rFonts w:hint="default"/>
      </w:rPr>
    </w:lvl>
    <w:lvl w:ilvl="1">
      <w:start w:val="13"/>
      <w:numFmt w:val="decimal"/>
      <w:lvlText w:val="%1.%2."/>
      <w:lvlJc w:val="left"/>
      <w:pPr>
        <w:ind w:left="2701" w:hanging="1050"/>
      </w:pPr>
      <w:rPr>
        <w:rFonts w:hint="default"/>
      </w:rPr>
    </w:lvl>
    <w:lvl w:ilvl="2">
      <w:start w:val="5"/>
      <w:numFmt w:val="decimal"/>
      <w:lvlText w:val="%1.%2.%3."/>
      <w:lvlJc w:val="left"/>
      <w:pPr>
        <w:ind w:left="4352" w:hanging="105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15">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6">
    <w:nsid w:val="18D3098C"/>
    <w:multiLevelType w:val="multilevel"/>
    <w:tmpl w:val="298AED8E"/>
    <w:lvl w:ilvl="0">
      <w:start w:val="3"/>
      <w:numFmt w:val="decimal"/>
      <w:lvlText w:val="%1."/>
      <w:lvlJc w:val="left"/>
      <w:pPr>
        <w:ind w:left="825" w:hanging="825"/>
      </w:pPr>
    </w:lvl>
    <w:lvl w:ilvl="1">
      <w:start w:val="14"/>
      <w:numFmt w:val="decimal"/>
      <w:lvlText w:val="%1.%2."/>
      <w:lvlJc w:val="left"/>
      <w:pPr>
        <w:ind w:left="1177" w:hanging="825"/>
      </w:pPr>
    </w:lvl>
    <w:lvl w:ilvl="2">
      <w:start w:val="1"/>
      <w:numFmt w:val="decimal"/>
      <w:lvlText w:val="%1.%2.%3."/>
      <w:lvlJc w:val="left"/>
      <w:pPr>
        <w:ind w:left="1529" w:hanging="825"/>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7">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18F11D71"/>
    <w:multiLevelType w:val="multilevel"/>
    <w:tmpl w:val="4E161C66"/>
    <w:lvl w:ilvl="0">
      <w:start w:val="3"/>
      <w:numFmt w:val="decimal"/>
      <w:lvlText w:val="%1."/>
      <w:lvlJc w:val="left"/>
      <w:pPr>
        <w:ind w:left="825" w:hanging="825"/>
      </w:pPr>
      <w:rPr>
        <w:rFonts w:hint="default"/>
      </w:rPr>
    </w:lvl>
    <w:lvl w:ilvl="1">
      <w:start w:val="11"/>
      <w:numFmt w:val="decimal"/>
      <w:lvlText w:val="%1.%2."/>
      <w:lvlJc w:val="left"/>
      <w:pPr>
        <w:ind w:left="1532" w:hanging="825"/>
      </w:pPr>
      <w:rPr>
        <w:rFonts w:hint="default"/>
      </w:rPr>
    </w:lvl>
    <w:lvl w:ilvl="2">
      <w:start w:val="3"/>
      <w:numFmt w:val="decimal"/>
      <w:lvlText w:val="%1.%2.%3."/>
      <w:lvlJc w:val="left"/>
      <w:pPr>
        <w:ind w:left="2244"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9">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1">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596345C"/>
    <w:multiLevelType w:val="multilevel"/>
    <w:tmpl w:val="BF2ED402"/>
    <w:lvl w:ilvl="0">
      <w:start w:val="3"/>
      <w:numFmt w:val="decimal"/>
      <w:lvlText w:val="%1."/>
      <w:lvlJc w:val="left"/>
      <w:pPr>
        <w:ind w:left="1050" w:hanging="1050"/>
      </w:pPr>
      <w:rPr>
        <w:rFonts w:hint="default"/>
      </w:rPr>
    </w:lvl>
    <w:lvl w:ilvl="1">
      <w:start w:val="11"/>
      <w:numFmt w:val="decimal"/>
      <w:lvlText w:val="%1.%2."/>
      <w:lvlJc w:val="left"/>
      <w:pPr>
        <w:ind w:left="1762" w:hanging="1050"/>
      </w:pPr>
      <w:rPr>
        <w:rFonts w:hint="default"/>
      </w:rPr>
    </w:lvl>
    <w:lvl w:ilvl="2">
      <w:start w:val="3"/>
      <w:numFmt w:val="decimal"/>
      <w:lvlText w:val="%1.%2.%3."/>
      <w:lvlJc w:val="left"/>
      <w:pPr>
        <w:ind w:left="2474" w:hanging="1050"/>
      </w:pPr>
      <w:rPr>
        <w:rFonts w:hint="default"/>
      </w:rPr>
    </w:lvl>
    <w:lvl w:ilvl="3">
      <w:start w:val="7"/>
      <w:numFmt w:val="decimal"/>
      <w:lvlText w:val="%1.%2.%3.%4."/>
      <w:lvlJc w:val="left"/>
      <w:pPr>
        <w:ind w:left="2357"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7">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2047"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28">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D607050"/>
    <w:multiLevelType w:val="multilevel"/>
    <w:tmpl w:val="E1168FAA"/>
    <w:lvl w:ilvl="0">
      <w:start w:val="3"/>
      <w:numFmt w:val="decimal"/>
      <w:lvlText w:val="%1."/>
      <w:lvlJc w:val="left"/>
      <w:pPr>
        <w:ind w:left="975" w:hanging="975"/>
      </w:pPr>
      <w:rPr>
        <w:rFonts w:hint="default"/>
      </w:rPr>
    </w:lvl>
    <w:lvl w:ilvl="1">
      <w:start w:val="23"/>
      <w:numFmt w:val="decimal"/>
      <w:lvlText w:val="%1.%2."/>
      <w:lvlJc w:val="left"/>
      <w:pPr>
        <w:ind w:left="1682" w:hanging="975"/>
      </w:pPr>
      <w:rPr>
        <w:rFonts w:hint="default"/>
      </w:rPr>
    </w:lvl>
    <w:lvl w:ilvl="2">
      <w:start w:val="11"/>
      <w:numFmt w:val="decimal"/>
      <w:lvlText w:val="%1.%2.%3."/>
      <w:lvlJc w:val="left"/>
      <w:pPr>
        <w:ind w:left="2389" w:hanging="97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1">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2">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4">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5">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3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8">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39">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2E221A1"/>
    <w:multiLevelType w:val="multilevel"/>
    <w:tmpl w:val="2FAAED3A"/>
    <w:lvl w:ilvl="0">
      <w:start w:val="3"/>
      <w:numFmt w:val="decimal"/>
      <w:lvlText w:val="%1."/>
      <w:lvlJc w:val="left"/>
      <w:pPr>
        <w:ind w:left="825" w:hanging="825"/>
      </w:pPr>
      <w:rPr>
        <w:rFonts w:hint="default"/>
      </w:rPr>
    </w:lvl>
    <w:lvl w:ilvl="1">
      <w:start w:val="21"/>
      <w:numFmt w:val="decimal"/>
      <w:lvlText w:val="%1.%2."/>
      <w:lvlJc w:val="left"/>
      <w:pPr>
        <w:ind w:left="2239" w:hanging="825"/>
      </w:pPr>
      <w:rPr>
        <w:rFonts w:hint="default"/>
        <w:sz w:val="28"/>
        <w:szCs w:val="28"/>
      </w:rPr>
    </w:lvl>
    <w:lvl w:ilvl="2">
      <w:start w:val="3"/>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0">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1">
    <w:nsid w:val="513D4B8B"/>
    <w:multiLevelType w:val="multilevel"/>
    <w:tmpl w:val="962218E2"/>
    <w:lvl w:ilvl="0">
      <w:start w:val="3"/>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4797678"/>
    <w:multiLevelType w:val="multilevel"/>
    <w:tmpl w:val="48CC45EE"/>
    <w:lvl w:ilvl="0">
      <w:start w:val="3"/>
      <w:numFmt w:val="decimal"/>
      <w:lvlText w:val="%1."/>
      <w:lvlJc w:val="left"/>
      <w:pPr>
        <w:ind w:left="825" w:hanging="825"/>
      </w:pPr>
      <w:rPr>
        <w:rFonts w:eastAsia="Times New Roman" w:hint="default"/>
      </w:rPr>
    </w:lvl>
    <w:lvl w:ilvl="1">
      <w:start w:val="12"/>
      <w:numFmt w:val="decimal"/>
      <w:lvlText w:val="%1.%2."/>
      <w:lvlJc w:val="left"/>
      <w:pPr>
        <w:ind w:left="1889" w:hanging="825"/>
      </w:pPr>
      <w:rPr>
        <w:rFonts w:eastAsia="Times New Roman" w:hint="default"/>
      </w:rPr>
    </w:lvl>
    <w:lvl w:ilvl="2">
      <w:start w:val="1"/>
      <w:numFmt w:val="decimal"/>
      <w:lvlText w:val="%1.%2.%3."/>
      <w:lvlJc w:val="left"/>
      <w:pPr>
        <w:ind w:left="2953" w:hanging="825"/>
      </w:pPr>
      <w:rPr>
        <w:rFonts w:eastAsia="Times New Roman" w:hint="default"/>
      </w:rPr>
    </w:lvl>
    <w:lvl w:ilvl="3">
      <w:start w:val="1"/>
      <w:numFmt w:val="decimal"/>
      <w:lvlText w:val="%1.%2.%3.%4."/>
      <w:lvlJc w:val="left"/>
      <w:pPr>
        <w:ind w:left="4272" w:hanging="1080"/>
      </w:pPr>
      <w:rPr>
        <w:rFonts w:eastAsia="Times New Roman" w:hint="default"/>
      </w:rPr>
    </w:lvl>
    <w:lvl w:ilvl="4">
      <w:start w:val="1"/>
      <w:numFmt w:val="decimal"/>
      <w:lvlText w:val="%1.%2.%3.%4.%5."/>
      <w:lvlJc w:val="left"/>
      <w:pPr>
        <w:ind w:left="5336" w:hanging="1080"/>
      </w:pPr>
      <w:rPr>
        <w:rFonts w:eastAsia="Times New Roman" w:hint="default"/>
      </w:rPr>
    </w:lvl>
    <w:lvl w:ilvl="5">
      <w:start w:val="1"/>
      <w:numFmt w:val="decimal"/>
      <w:lvlText w:val="%1.%2.%3.%4.%5.%6."/>
      <w:lvlJc w:val="left"/>
      <w:pPr>
        <w:ind w:left="6760" w:hanging="1440"/>
      </w:pPr>
      <w:rPr>
        <w:rFonts w:eastAsia="Times New Roman" w:hint="default"/>
      </w:rPr>
    </w:lvl>
    <w:lvl w:ilvl="6">
      <w:start w:val="1"/>
      <w:numFmt w:val="decimal"/>
      <w:lvlText w:val="%1.%2.%3.%4.%5.%6.%7."/>
      <w:lvlJc w:val="left"/>
      <w:pPr>
        <w:ind w:left="8184" w:hanging="1800"/>
      </w:pPr>
      <w:rPr>
        <w:rFonts w:eastAsia="Times New Roman" w:hint="default"/>
      </w:rPr>
    </w:lvl>
    <w:lvl w:ilvl="7">
      <w:start w:val="1"/>
      <w:numFmt w:val="decimal"/>
      <w:lvlText w:val="%1.%2.%3.%4.%5.%6.%7.%8."/>
      <w:lvlJc w:val="left"/>
      <w:pPr>
        <w:ind w:left="9248" w:hanging="1800"/>
      </w:pPr>
      <w:rPr>
        <w:rFonts w:eastAsia="Times New Roman" w:hint="default"/>
      </w:rPr>
    </w:lvl>
    <w:lvl w:ilvl="8">
      <w:start w:val="1"/>
      <w:numFmt w:val="decimal"/>
      <w:lvlText w:val="%1.%2.%3.%4.%5.%6.%7.%8.%9."/>
      <w:lvlJc w:val="left"/>
      <w:pPr>
        <w:ind w:left="10672" w:hanging="2160"/>
      </w:pPr>
      <w:rPr>
        <w:rFonts w:eastAsia="Times New Roman" w:hint="default"/>
      </w:rPr>
    </w:lvl>
  </w:abstractNum>
  <w:abstractNum w:abstractNumId="5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56">
    <w:nsid w:val="56523E26"/>
    <w:multiLevelType w:val="multilevel"/>
    <w:tmpl w:val="BE8CA93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6816"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57">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DF7B5C"/>
    <w:multiLevelType w:val="multilevel"/>
    <w:tmpl w:val="95FC811C"/>
    <w:lvl w:ilvl="0">
      <w:start w:val="3"/>
      <w:numFmt w:val="decimal"/>
      <w:lvlText w:val="%1."/>
      <w:lvlJc w:val="left"/>
      <w:pPr>
        <w:ind w:left="770" w:hanging="770"/>
      </w:pPr>
      <w:rPr>
        <w:rFonts w:hint="default"/>
      </w:rPr>
    </w:lvl>
    <w:lvl w:ilvl="1">
      <w:start w:val="14"/>
      <w:numFmt w:val="decimal"/>
      <w:lvlText w:val="%1.%2."/>
      <w:lvlJc w:val="left"/>
      <w:pPr>
        <w:ind w:left="2541" w:hanging="770"/>
      </w:pPr>
      <w:rPr>
        <w:rFonts w:hint="default"/>
      </w:rPr>
    </w:lvl>
    <w:lvl w:ilvl="2">
      <w:start w:val="1"/>
      <w:numFmt w:val="decimal"/>
      <w:lvlText w:val="%1.%2.%3."/>
      <w:lvlJc w:val="left"/>
      <w:pPr>
        <w:ind w:left="4312" w:hanging="77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2">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3">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64">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6">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7">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0">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1">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nsid w:val="69040B07"/>
    <w:multiLevelType w:val="multilevel"/>
    <w:tmpl w:val="727ECA5C"/>
    <w:lvl w:ilvl="0">
      <w:start w:val="3"/>
      <w:numFmt w:val="decimal"/>
      <w:lvlText w:val="%1."/>
      <w:lvlJc w:val="left"/>
      <w:pPr>
        <w:ind w:left="810" w:hanging="810"/>
      </w:pPr>
      <w:rPr>
        <w:rFonts w:hint="default"/>
      </w:rPr>
    </w:lvl>
    <w:lvl w:ilvl="1">
      <w:start w:val="22"/>
      <w:numFmt w:val="decimal"/>
      <w:lvlText w:val="%1.%2."/>
      <w:lvlJc w:val="left"/>
      <w:pPr>
        <w:ind w:left="2227" w:hanging="810"/>
      </w:pPr>
      <w:rPr>
        <w:rFonts w:hint="default"/>
      </w:rPr>
    </w:lvl>
    <w:lvl w:ilvl="2">
      <w:start w:val="1"/>
      <w:numFmt w:val="decimal"/>
      <w:lvlText w:val="%1.%2.%3."/>
      <w:lvlJc w:val="left"/>
      <w:pPr>
        <w:ind w:left="3644" w:hanging="81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73">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7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76">
    <w:nsid w:val="70565096"/>
    <w:multiLevelType w:val="hybridMultilevel"/>
    <w:tmpl w:val="C222424A"/>
    <w:lvl w:ilvl="0" w:tplc="2FA2CA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79">
    <w:nsid w:val="72C40D6D"/>
    <w:multiLevelType w:val="multilevel"/>
    <w:tmpl w:val="0C7EC2F6"/>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1"/>
      <w:numFmt w:val="decimal"/>
      <w:lvlText w:val="%1.%2.%3."/>
      <w:lvlJc w:val="left"/>
      <w:pPr>
        <w:ind w:left="5071" w:hanging="825"/>
      </w:pPr>
      <w:rPr>
        <w:rFonts w:hint="default"/>
        <w:sz w:val="28"/>
        <w:szCs w:val="28"/>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8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81">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2">
    <w:nsid w:val="76090BDC"/>
    <w:multiLevelType w:val="multilevel"/>
    <w:tmpl w:val="140A205A"/>
    <w:lvl w:ilvl="0">
      <w:start w:val="3"/>
      <w:numFmt w:val="decimal"/>
      <w:lvlText w:val="%1."/>
      <w:lvlJc w:val="left"/>
      <w:pPr>
        <w:ind w:left="825" w:hanging="825"/>
      </w:pPr>
      <w:rPr>
        <w:rFonts w:hint="default"/>
      </w:rPr>
    </w:lvl>
    <w:lvl w:ilvl="1">
      <w:start w:val="14"/>
      <w:numFmt w:val="decimal"/>
      <w:lvlText w:val="%1.%2."/>
      <w:lvlJc w:val="left"/>
      <w:pPr>
        <w:ind w:left="2239" w:hanging="825"/>
      </w:pPr>
      <w:rPr>
        <w:rFonts w:ascii="Times New Roman" w:hAnsi="Times New Roman" w:cs="Times New Roman" w:hint="default"/>
        <w:b/>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9"/>
  </w:num>
  <w:num w:numId="4">
    <w:abstractNumId w:val="48"/>
  </w:num>
  <w:num w:numId="5">
    <w:abstractNumId w:val="83"/>
  </w:num>
  <w:num w:numId="6">
    <w:abstractNumId w:val="9"/>
  </w:num>
  <w:num w:numId="7">
    <w:abstractNumId w:val="84"/>
  </w:num>
  <w:num w:numId="8">
    <w:abstractNumId w:val="49"/>
  </w:num>
  <w:num w:numId="9">
    <w:abstractNumId w:val="10"/>
  </w:num>
  <w:num w:numId="10">
    <w:abstractNumId w:val="43"/>
  </w:num>
  <w:num w:numId="11">
    <w:abstractNumId w:val="33"/>
  </w:num>
  <w:num w:numId="12">
    <w:abstractNumId w:val="44"/>
  </w:num>
  <w:num w:numId="13">
    <w:abstractNumId w:val="46"/>
  </w:num>
  <w:num w:numId="14">
    <w:abstractNumId w:val="80"/>
  </w:num>
  <w:num w:numId="15">
    <w:abstractNumId w:val="0"/>
  </w:num>
  <w:num w:numId="16">
    <w:abstractNumId w:val="3"/>
  </w:num>
  <w:num w:numId="17">
    <w:abstractNumId w:val="29"/>
  </w:num>
  <w:num w:numId="18">
    <w:abstractNumId w:val="52"/>
  </w:num>
  <w:num w:numId="19">
    <w:abstractNumId w:val="75"/>
  </w:num>
  <w:num w:numId="20">
    <w:abstractNumId w:val="59"/>
  </w:num>
  <w:num w:numId="21">
    <w:abstractNumId w:val="34"/>
  </w:num>
  <w:num w:numId="22">
    <w:abstractNumId w:val="23"/>
  </w:num>
  <w:num w:numId="23">
    <w:abstractNumId w:val="45"/>
  </w:num>
  <w:num w:numId="24">
    <w:abstractNumId w:val="65"/>
  </w:num>
  <w:num w:numId="25">
    <w:abstractNumId w:val="41"/>
  </w:num>
  <w:num w:numId="26">
    <w:abstractNumId w:val="60"/>
  </w:num>
  <w:num w:numId="27">
    <w:abstractNumId w:val="57"/>
  </w:num>
  <w:num w:numId="28">
    <w:abstractNumId w:val="36"/>
  </w:num>
  <w:num w:numId="29">
    <w:abstractNumId w:val="85"/>
  </w:num>
  <w:num w:numId="30">
    <w:abstractNumId w:val="47"/>
  </w:num>
  <w:num w:numId="3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5"/>
  </w:num>
  <w:num w:numId="34">
    <w:abstractNumId w:val="68"/>
  </w:num>
  <w:num w:numId="35">
    <w:abstractNumId w:val="54"/>
  </w:num>
  <w:num w:numId="36">
    <w:abstractNumId w:val="21"/>
  </w:num>
  <w:num w:numId="37">
    <w:abstractNumId w:val="24"/>
  </w:num>
  <w:num w:numId="38">
    <w:abstractNumId w:val="4"/>
  </w:num>
  <w:num w:numId="39">
    <w:abstractNumId w:val="17"/>
  </w:num>
  <w:num w:numId="40">
    <w:abstractNumId w:val="2"/>
  </w:num>
  <w:num w:numId="41">
    <w:abstractNumId w:val="66"/>
  </w:num>
  <w:num w:numId="42">
    <w:abstractNumId w:val="87"/>
  </w:num>
  <w:num w:numId="43">
    <w:abstractNumId w:val="81"/>
  </w:num>
  <w:num w:numId="44">
    <w:abstractNumId w:val="39"/>
  </w:num>
  <w:num w:numId="45">
    <w:abstractNumId w:val="86"/>
  </w:num>
  <w:num w:numId="46">
    <w:abstractNumId w:val="56"/>
  </w:num>
  <w:num w:numId="47">
    <w:abstractNumId w:val="13"/>
  </w:num>
  <w:num w:numId="48">
    <w:abstractNumId w:val="73"/>
  </w:num>
  <w:num w:numId="49">
    <w:abstractNumId w:val="12"/>
  </w:num>
  <w:num w:numId="50">
    <w:abstractNumId w:val="37"/>
  </w:num>
  <w:num w:numId="51">
    <w:abstractNumId w:val="67"/>
  </w:num>
  <w:num w:numId="52">
    <w:abstractNumId w:val="77"/>
  </w:num>
  <w:num w:numId="53">
    <w:abstractNumId w:val="27"/>
  </w:num>
  <w:num w:numId="54">
    <w:abstractNumId w:val="31"/>
  </w:num>
  <w:num w:numId="55">
    <w:abstractNumId w:val="70"/>
  </w:num>
  <w:num w:numId="56">
    <w:abstractNumId w:val="63"/>
  </w:num>
  <w:num w:numId="57">
    <w:abstractNumId w:val="55"/>
  </w:num>
  <w:num w:numId="58">
    <w:abstractNumId w:val="35"/>
  </w:num>
  <w:num w:numId="59">
    <w:abstractNumId w:val="71"/>
  </w:num>
  <w:num w:numId="60">
    <w:abstractNumId w:val="20"/>
  </w:num>
  <w:num w:numId="61">
    <w:abstractNumId w:val="74"/>
  </w:num>
  <w:num w:numId="62">
    <w:abstractNumId w:val="50"/>
  </w:num>
  <w:num w:numId="63">
    <w:abstractNumId w:val="7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15"/>
  </w:num>
  <w:num w:numId="66">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40"/>
  </w:num>
  <w:num w:numId="69">
    <w:abstractNumId w:val="28"/>
  </w:num>
  <w:num w:numId="70">
    <w:abstractNumId w:val="6"/>
  </w:num>
  <w:num w:numId="71">
    <w:abstractNumId w:val="64"/>
  </w:num>
  <w:num w:numId="72">
    <w:abstractNumId w:val="56"/>
    <w:lvlOverride w:ilvl="0">
      <w:startOverride w:val="3"/>
    </w:lvlOverride>
    <w:lvlOverride w:ilvl="1">
      <w:startOverride w:val="11"/>
    </w:lvlOverride>
    <w:lvlOverride w:ilvl="2">
      <w:startOverride w:val="1"/>
    </w:lvlOverride>
  </w:num>
  <w:num w:numId="73">
    <w:abstractNumId w:val="56"/>
    <w:lvlOverride w:ilvl="0">
      <w:startOverride w:val="3"/>
    </w:lvlOverride>
    <w:lvlOverride w:ilvl="1">
      <w:startOverride w:val="11"/>
    </w:lvlOverride>
    <w:lvlOverride w:ilvl="2">
      <w:startOverride w:val="1"/>
    </w:lvlOverride>
  </w:num>
  <w:num w:numId="74">
    <w:abstractNumId w:val="56"/>
    <w:lvlOverride w:ilvl="0">
      <w:startOverride w:val="3"/>
    </w:lvlOverride>
    <w:lvlOverride w:ilvl="1">
      <w:startOverride w:val="11"/>
    </w:lvlOverride>
    <w:lvlOverride w:ilvl="2">
      <w:startOverride w:val="1"/>
    </w:lvlOverride>
  </w:num>
  <w:num w:numId="75">
    <w:abstractNumId w:val="56"/>
    <w:lvlOverride w:ilvl="0">
      <w:startOverride w:val="3"/>
    </w:lvlOverride>
    <w:lvlOverride w:ilvl="1">
      <w:startOverride w:val="11"/>
    </w:lvlOverride>
    <w:lvlOverride w:ilvl="2">
      <w:startOverride w:val="2"/>
    </w:lvlOverride>
  </w:num>
  <w:num w:numId="76">
    <w:abstractNumId w:val="56"/>
    <w:lvlOverride w:ilvl="0">
      <w:startOverride w:val="3"/>
    </w:lvlOverride>
    <w:lvlOverride w:ilvl="1">
      <w:startOverride w:val="11"/>
    </w:lvlOverride>
    <w:lvlOverride w:ilvl="2">
      <w:startOverride w:val="1"/>
    </w:lvlOverride>
  </w:num>
  <w:num w:numId="77">
    <w:abstractNumId w:val="56"/>
    <w:lvlOverride w:ilvl="0">
      <w:startOverride w:val="3"/>
    </w:lvlOverride>
    <w:lvlOverride w:ilvl="1">
      <w:startOverride w:val="11"/>
    </w:lvlOverride>
    <w:lvlOverride w:ilvl="2">
      <w:startOverride w:val="1"/>
    </w:lvlOverride>
  </w:num>
  <w:num w:numId="78">
    <w:abstractNumId w:val="18"/>
  </w:num>
  <w:num w:numId="79">
    <w:abstractNumId w:val="26"/>
  </w:num>
  <w:num w:numId="80">
    <w:abstractNumId w:val="53"/>
  </w:num>
  <w:num w:numId="81">
    <w:abstractNumId w:val="11"/>
  </w:num>
  <w:num w:numId="82">
    <w:abstractNumId w:val="14"/>
  </w:num>
  <w:num w:numId="83">
    <w:abstractNumId w:val="5"/>
  </w:num>
  <w:num w:numId="84">
    <w:abstractNumId w:val="82"/>
  </w:num>
  <w:num w:numId="85">
    <w:abstractNumId w:val="58"/>
  </w:num>
  <w:num w:numId="86">
    <w:abstractNumId w:val="42"/>
  </w:num>
  <w:num w:numId="87">
    <w:abstractNumId w:val="7"/>
  </w:num>
  <w:num w:numId="88">
    <w:abstractNumId w:val="72"/>
  </w:num>
  <w:num w:numId="89">
    <w:abstractNumId w:val="76"/>
  </w:num>
  <w:num w:numId="90">
    <w:abstractNumId w:val="30"/>
  </w:num>
  <w:num w:numId="91">
    <w:abstractNumId w:val="79"/>
  </w:num>
  <w:num w:numId="92">
    <w:abstractNumId w:val="1"/>
  </w:num>
  <w:num w:numId="93">
    <w:abstractNumId w:val="51"/>
  </w:num>
  <w:num w:numId="94">
    <w:abstractNumId w:val="8"/>
  </w:num>
  <w:num w:numId="95">
    <w:abstractNumId w:val="16"/>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1D4A97"/>
    <w:rsid w:val="000003A6"/>
    <w:rsid w:val="000067DA"/>
    <w:rsid w:val="000116AA"/>
    <w:rsid w:val="000164C0"/>
    <w:rsid w:val="00024EC7"/>
    <w:rsid w:val="00026488"/>
    <w:rsid w:val="00027E9E"/>
    <w:rsid w:val="00043BBB"/>
    <w:rsid w:val="000446A9"/>
    <w:rsid w:val="000449ED"/>
    <w:rsid w:val="000450B0"/>
    <w:rsid w:val="00050830"/>
    <w:rsid w:val="00052E1A"/>
    <w:rsid w:val="00060829"/>
    <w:rsid w:val="00080B9B"/>
    <w:rsid w:val="00086314"/>
    <w:rsid w:val="0008634A"/>
    <w:rsid w:val="00086EBE"/>
    <w:rsid w:val="00096714"/>
    <w:rsid w:val="000B7920"/>
    <w:rsid w:val="000C2E49"/>
    <w:rsid w:val="000F64A1"/>
    <w:rsid w:val="000F7235"/>
    <w:rsid w:val="001022C9"/>
    <w:rsid w:val="00105357"/>
    <w:rsid w:val="001079C3"/>
    <w:rsid w:val="00113683"/>
    <w:rsid w:val="001151B2"/>
    <w:rsid w:val="00116FA1"/>
    <w:rsid w:val="00120B12"/>
    <w:rsid w:val="00121663"/>
    <w:rsid w:val="00121711"/>
    <w:rsid w:val="0012315D"/>
    <w:rsid w:val="00124F38"/>
    <w:rsid w:val="00125D0F"/>
    <w:rsid w:val="00133983"/>
    <w:rsid w:val="00136C7F"/>
    <w:rsid w:val="00137EB2"/>
    <w:rsid w:val="00141335"/>
    <w:rsid w:val="0014359A"/>
    <w:rsid w:val="0015375A"/>
    <w:rsid w:val="00156A5F"/>
    <w:rsid w:val="00157745"/>
    <w:rsid w:val="00160E4A"/>
    <w:rsid w:val="00161165"/>
    <w:rsid w:val="001637B9"/>
    <w:rsid w:val="00164AD9"/>
    <w:rsid w:val="00166D77"/>
    <w:rsid w:val="001678A6"/>
    <w:rsid w:val="001761E1"/>
    <w:rsid w:val="00183BD5"/>
    <w:rsid w:val="0018516D"/>
    <w:rsid w:val="00190DD7"/>
    <w:rsid w:val="001A506A"/>
    <w:rsid w:val="001B0EEB"/>
    <w:rsid w:val="001B3E42"/>
    <w:rsid w:val="001B61B5"/>
    <w:rsid w:val="001B6F7A"/>
    <w:rsid w:val="001C0BCF"/>
    <w:rsid w:val="001C6879"/>
    <w:rsid w:val="001C69A0"/>
    <w:rsid w:val="001D09D4"/>
    <w:rsid w:val="001D20B3"/>
    <w:rsid w:val="001D4A97"/>
    <w:rsid w:val="001D7E76"/>
    <w:rsid w:val="001E4625"/>
    <w:rsid w:val="001F7783"/>
    <w:rsid w:val="002015FB"/>
    <w:rsid w:val="00207FB8"/>
    <w:rsid w:val="00213E99"/>
    <w:rsid w:val="002166B3"/>
    <w:rsid w:val="00216DA1"/>
    <w:rsid w:val="002309D4"/>
    <w:rsid w:val="0023659B"/>
    <w:rsid w:val="00241989"/>
    <w:rsid w:val="00242224"/>
    <w:rsid w:val="002450D3"/>
    <w:rsid w:val="0025434C"/>
    <w:rsid w:val="00254C79"/>
    <w:rsid w:val="00255C32"/>
    <w:rsid w:val="00263A4D"/>
    <w:rsid w:val="002667C3"/>
    <w:rsid w:val="00282B6A"/>
    <w:rsid w:val="0028742C"/>
    <w:rsid w:val="00290262"/>
    <w:rsid w:val="00293FA8"/>
    <w:rsid w:val="002975C0"/>
    <w:rsid w:val="002B11D9"/>
    <w:rsid w:val="002B1D4E"/>
    <w:rsid w:val="002B3697"/>
    <w:rsid w:val="002B3746"/>
    <w:rsid w:val="002B522C"/>
    <w:rsid w:val="002C2BC4"/>
    <w:rsid w:val="002C4E45"/>
    <w:rsid w:val="002D2089"/>
    <w:rsid w:val="002D4230"/>
    <w:rsid w:val="002D4BBD"/>
    <w:rsid w:val="002D4D4A"/>
    <w:rsid w:val="002D54BD"/>
    <w:rsid w:val="002D56F0"/>
    <w:rsid w:val="002E112B"/>
    <w:rsid w:val="002E11DE"/>
    <w:rsid w:val="002E4618"/>
    <w:rsid w:val="002F065D"/>
    <w:rsid w:val="002F1C06"/>
    <w:rsid w:val="002F2B39"/>
    <w:rsid w:val="00301EE6"/>
    <w:rsid w:val="003024CD"/>
    <w:rsid w:val="00303457"/>
    <w:rsid w:val="003043F6"/>
    <w:rsid w:val="00305E7F"/>
    <w:rsid w:val="00306081"/>
    <w:rsid w:val="00306631"/>
    <w:rsid w:val="00311F1C"/>
    <w:rsid w:val="00313189"/>
    <w:rsid w:val="00316426"/>
    <w:rsid w:val="003173D9"/>
    <w:rsid w:val="00317BC9"/>
    <w:rsid w:val="00323C22"/>
    <w:rsid w:val="00326FE7"/>
    <w:rsid w:val="00332317"/>
    <w:rsid w:val="00333FB5"/>
    <w:rsid w:val="00336B1F"/>
    <w:rsid w:val="00337FE7"/>
    <w:rsid w:val="0034413D"/>
    <w:rsid w:val="00347CDF"/>
    <w:rsid w:val="00350527"/>
    <w:rsid w:val="00353559"/>
    <w:rsid w:val="00355957"/>
    <w:rsid w:val="00360525"/>
    <w:rsid w:val="003609AC"/>
    <w:rsid w:val="00363A94"/>
    <w:rsid w:val="003651C6"/>
    <w:rsid w:val="00383EBD"/>
    <w:rsid w:val="00385F7A"/>
    <w:rsid w:val="00391180"/>
    <w:rsid w:val="00395161"/>
    <w:rsid w:val="00395D3C"/>
    <w:rsid w:val="003975AE"/>
    <w:rsid w:val="003977F4"/>
    <w:rsid w:val="003A29B6"/>
    <w:rsid w:val="003B2BA1"/>
    <w:rsid w:val="003C1C02"/>
    <w:rsid w:val="003C3233"/>
    <w:rsid w:val="003C5D4E"/>
    <w:rsid w:val="003C6B98"/>
    <w:rsid w:val="003D094D"/>
    <w:rsid w:val="003D2F99"/>
    <w:rsid w:val="003D53C9"/>
    <w:rsid w:val="003E3758"/>
    <w:rsid w:val="003E433F"/>
    <w:rsid w:val="003E7FAC"/>
    <w:rsid w:val="003F011C"/>
    <w:rsid w:val="003F3567"/>
    <w:rsid w:val="003F534A"/>
    <w:rsid w:val="003F5AE5"/>
    <w:rsid w:val="003F5B81"/>
    <w:rsid w:val="00400560"/>
    <w:rsid w:val="00400D26"/>
    <w:rsid w:val="00403419"/>
    <w:rsid w:val="0040565B"/>
    <w:rsid w:val="004064D7"/>
    <w:rsid w:val="004069D2"/>
    <w:rsid w:val="00411317"/>
    <w:rsid w:val="004141E3"/>
    <w:rsid w:val="00414430"/>
    <w:rsid w:val="00417252"/>
    <w:rsid w:val="00424207"/>
    <w:rsid w:val="004334DD"/>
    <w:rsid w:val="004346C5"/>
    <w:rsid w:val="00435A4A"/>
    <w:rsid w:val="00442CA9"/>
    <w:rsid w:val="00444E0D"/>
    <w:rsid w:val="004557B1"/>
    <w:rsid w:val="0046059B"/>
    <w:rsid w:val="00460895"/>
    <w:rsid w:val="0046119A"/>
    <w:rsid w:val="004618D4"/>
    <w:rsid w:val="00461967"/>
    <w:rsid w:val="004641B6"/>
    <w:rsid w:val="00466975"/>
    <w:rsid w:val="00470FA9"/>
    <w:rsid w:val="004772A5"/>
    <w:rsid w:val="004832A2"/>
    <w:rsid w:val="00490148"/>
    <w:rsid w:val="00490C9D"/>
    <w:rsid w:val="00493FD6"/>
    <w:rsid w:val="004947B4"/>
    <w:rsid w:val="004A1C31"/>
    <w:rsid w:val="004A27D3"/>
    <w:rsid w:val="004A5EDF"/>
    <w:rsid w:val="004B2457"/>
    <w:rsid w:val="004C0573"/>
    <w:rsid w:val="004C7041"/>
    <w:rsid w:val="004D4018"/>
    <w:rsid w:val="004D6F51"/>
    <w:rsid w:val="004E222B"/>
    <w:rsid w:val="004E48CA"/>
    <w:rsid w:val="004E4E7C"/>
    <w:rsid w:val="004F0AE5"/>
    <w:rsid w:val="004F3894"/>
    <w:rsid w:val="00500DA4"/>
    <w:rsid w:val="00503B47"/>
    <w:rsid w:val="00505C7F"/>
    <w:rsid w:val="005245EF"/>
    <w:rsid w:val="00525824"/>
    <w:rsid w:val="0053418A"/>
    <w:rsid w:val="00535C92"/>
    <w:rsid w:val="00536D56"/>
    <w:rsid w:val="00537FE3"/>
    <w:rsid w:val="00540915"/>
    <w:rsid w:val="0054276F"/>
    <w:rsid w:val="00550E1E"/>
    <w:rsid w:val="0055220B"/>
    <w:rsid w:val="005523DD"/>
    <w:rsid w:val="00553551"/>
    <w:rsid w:val="00554133"/>
    <w:rsid w:val="005560F1"/>
    <w:rsid w:val="005573DB"/>
    <w:rsid w:val="00560D30"/>
    <w:rsid w:val="00564100"/>
    <w:rsid w:val="005679FA"/>
    <w:rsid w:val="00574CC4"/>
    <w:rsid w:val="0057506D"/>
    <w:rsid w:val="00585BF5"/>
    <w:rsid w:val="005870EC"/>
    <w:rsid w:val="00587352"/>
    <w:rsid w:val="00591BFF"/>
    <w:rsid w:val="0059391E"/>
    <w:rsid w:val="005973A3"/>
    <w:rsid w:val="005A1952"/>
    <w:rsid w:val="005A4083"/>
    <w:rsid w:val="005A57BD"/>
    <w:rsid w:val="005A6071"/>
    <w:rsid w:val="005B12AD"/>
    <w:rsid w:val="005B1D75"/>
    <w:rsid w:val="005B3341"/>
    <w:rsid w:val="005B354B"/>
    <w:rsid w:val="005B77BC"/>
    <w:rsid w:val="005C06DD"/>
    <w:rsid w:val="005C430D"/>
    <w:rsid w:val="005C6185"/>
    <w:rsid w:val="005D5BC1"/>
    <w:rsid w:val="005D6A10"/>
    <w:rsid w:val="005D73F5"/>
    <w:rsid w:val="005E0B83"/>
    <w:rsid w:val="005E2063"/>
    <w:rsid w:val="005E4685"/>
    <w:rsid w:val="005E6D25"/>
    <w:rsid w:val="005F3699"/>
    <w:rsid w:val="005F4022"/>
    <w:rsid w:val="005F779E"/>
    <w:rsid w:val="006001FD"/>
    <w:rsid w:val="00604549"/>
    <w:rsid w:val="00607BC8"/>
    <w:rsid w:val="006128AA"/>
    <w:rsid w:val="00621158"/>
    <w:rsid w:val="0062339A"/>
    <w:rsid w:val="006239E5"/>
    <w:rsid w:val="00627A60"/>
    <w:rsid w:val="0063569B"/>
    <w:rsid w:val="00635F04"/>
    <w:rsid w:val="0064195C"/>
    <w:rsid w:val="006445F4"/>
    <w:rsid w:val="0064679A"/>
    <w:rsid w:val="00646857"/>
    <w:rsid w:val="006527F6"/>
    <w:rsid w:val="0065347C"/>
    <w:rsid w:val="006553C6"/>
    <w:rsid w:val="00664EFC"/>
    <w:rsid w:val="00670EE5"/>
    <w:rsid w:val="0067259E"/>
    <w:rsid w:val="00680D9F"/>
    <w:rsid w:val="0068276C"/>
    <w:rsid w:val="0068336F"/>
    <w:rsid w:val="0068394C"/>
    <w:rsid w:val="006A6244"/>
    <w:rsid w:val="006B5F13"/>
    <w:rsid w:val="006C5240"/>
    <w:rsid w:val="006C5736"/>
    <w:rsid w:val="006C6B22"/>
    <w:rsid w:val="006D337A"/>
    <w:rsid w:val="006D4280"/>
    <w:rsid w:val="006E18BE"/>
    <w:rsid w:val="006E2428"/>
    <w:rsid w:val="006E3DEA"/>
    <w:rsid w:val="006E6B0E"/>
    <w:rsid w:val="006F2C66"/>
    <w:rsid w:val="006F3CB0"/>
    <w:rsid w:val="006F655E"/>
    <w:rsid w:val="006F721B"/>
    <w:rsid w:val="007000A5"/>
    <w:rsid w:val="00700F9F"/>
    <w:rsid w:val="00701229"/>
    <w:rsid w:val="00701A76"/>
    <w:rsid w:val="00705707"/>
    <w:rsid w:val="00705F0A"/>
    <w:rsid w:val="0071198D"/>
    <w:rsid w:val="00711B24"/>
    <w:rsid w:val="007161AF"/>
    <w:rsid w:val="00722F37"/>
    <w:rsid w:val="007230C6"/>
    <w:rsid w:val="0072688A"/>
    <w:rsid w:val="007270E7"/>
    <w:rsid w:val="00731BCB"/>
    <w:rsid w:val="00733E12"/>
    <w:rsid w:val="00736590"/>
    <w:rsid w:val="00737F58"/>
    <w:rsid w:val="00746321"/>
    <w:rsid w:val="00747470"/>
    <w:rsid w:val="00750A1B"/>
    <w:rsid w:val="007515F6"/>
    <w:rsid w:val="0075438E"/>
    <w:rsid w:val="00754CBE"/>
    <w:rsid w:val="007576DE"/>
    <w:rsid w:val="007625D5"/>
    <w:rsid w:val="00763C51"/>
    <w:rsid w:val="00767025"/>
    <w:rsid w:val="00772691"/>
    <w:rsid w:val="007779E6"/>
    <w:rsid w:val="00781DB4"/>
    <w:rsid w:val="00785D25"/>
    <w:rsid w:val="007863B0"/>
    <w:rsid w:val="00790D3F"/>
    <w:rsid w:val="00790E86"/>
    <w:rsid w:val="00793F4C"/>
    <w:rsid w:val="0079638E"/>
    <w:rsid w:val="00796C3F"/>
    <w:rsid w:val="00797037"/>
    <w:rsid w:val="007A0BF8"/>
    <w:rsid w:val="007B526B"/>
    <w:rsid w:val="007B76B5"/>
    <w:rsid w:val="007B7CD0"/>
    <w:rsid w:val="007C07E2"/>
    <w:rsid w:val="007C2EF5"/>
    <w:rsid w:val="007C43B3"/>
    <w:rsid w:val="007D1763"/>
    <w:rsid w:val="007D4AAA"/>
    <w:rsid w:val="007D5521"/>
    <w:rsid w:val="007D7982"/>
    <w:rsid w:val="007D7D21"/>
    <w:rsid w:val="007E0C7F"/>
    <w:rsid w:val="007E31A3"/>
    <w:rsid w:val="007E5E0C"/>
    <w:rsid w:val="007F086C"/>
    <w:rsid w:val="007F08DA"/>
    <w:rsid w:val="007F13D0"/>
    <w:rsid w:val="007F1657"/>
    <w:rsid w:val="007F1AF9"/>
    <w:rsid w:val="007F2B55"/>
    <w:rsid w:val="007F70D8"/>
    <w:rsid w:val="0080121A"/>
    <w:rsid w:val="008074C0"/>
    <w:rsid w:val="00810E88"/>
    <w:rsid w:val="008134AB"/>
    <w:rsid w:val="00821658"/>
    <w:rsid w:val="00836942"/>
    <w:rsid w:val="00847A5C"/>
    <w:rsid w:val="00861252"/>
    <w:rsid w:val="008615E2"/>
    <w:rsid w:val="00865DE1"/>
    <w:rsid w:val="008663C3"/>
    <w:rsid w:val="00873303"/>
    <w:rsid w:val="00875748"/>
    <w:rsid w:val="00876611"/>
    <w:rsid w:val="00877ADE"/>
    <w:rsid w:val="00880BE7"/>
    <w:rsid w:val="008A1715"/>
    <w:rsid w:val="008A5087"/>
    <w:rsid w:val="008A640C"/>
    <w:rsid w:val="008B3984"/>
    <w:rsid w:val="008B5661"/>
    <w:rsid w:val="008B773B"/>
    <w:rsid w:val="008C0173"/>
    <w:rsid w:val="008C1131"/>
    <w:rsid w:val="008C1618"/>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734D0"/>
    <w:rsid w:val="00981D04"/>
    <w:rsid w:val="00985188"/>
    <w:rsid w:val="00986687"/>
    <w:rsid w:val="0099117E"/>
    <w:rsid w:val="009932BC"/>
    <w:rsid w:val="009956B9"/>
    <w:rsid w:val="009A1069"/>
    <w:rsid w:val="009A296F"/>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E2C36"/>
    <w:rsid w:val="009F4055"/>
    <w:rsid w:val="00A00045"/>
    <w:rsid w:val="00A06C5E"/>
    <w:rsid w:val="00A1243D"/>
    <w:rsid w:val="00A1411D"/>
    <w:rsid w:val="00A226B2"/>
    <w:rsid w:val="00A26260"/>
    <w:rsid w:val="00A30B41"/>
    <w:rsid w:val="00A33212"/>
    <w:rsid w:val="00A360F6"/>
    <w:rsid w:val="00A36DD6"/>
    <w:rsid w:val="00A525C0"/>
    <w:rsid w:val="00A54144"/>
    <w:rsid w:val="00A5799F"/>
    <w:rsid w:val="00A57B33"/>
    <w:rsid w:val="00A62297"/>
    <w:rsid w:val="00A64DC5"/>
    <w:rsid w:val="00A74014"/>
    <w:rsid w:val="00A75035"/>
    <w:rsid w:val="00A75CD1"/>
    <w:rsid w:val="00A768D9"/>
    <w:rsid w:val="00A76D2D"/>
    <w:rsid w:val="00A82396"/>
    <w:rsid w:val="00A837F9"/>
    <w:rsid w:val="00A8783F"/>
    <w:rsid w:val="00A969CF"/>
    <w:rsid w:val="00AA0F0D"/>
    <w:rsid w:val="00AA3453"/>
    <w:rsid w:val="00AA34A0"/>
    <w:rsid w:val="00AB205E"/>
    <w:rsid w:val="00AB5173"/>
    <w:rsid w:val="00AB5D98"/>
    <w:rsid w:val="00AC5B35"/>
    <w:rsid w:val="00AC632C"/>
    <w:rsid w:val="00AC7E52"/>
    <w:rsid w:val="00AD12AE"/>
    <w:rsid w:val="00AE052C"/>
    <w:rsid w:val="00AE2E46"/>
    <w:rsid w:val="00AF65F1"/>
    <w:rsid w:val="00AF77F6"/>
    <w:rsid w:val="00B062F1"/>
    <w:rsid w:val="00B07033"/>
    <w:rsid w:val="00B21160"/>
    <w:rsid w:val="00B211ED"/>
    <w:rsid w:val="00B24ABF"/>
    <w:rsid w:val="00B27831"/>
    <w:rsid w:val="00B35FDD"/>
    <w:rsid w:val="00B717EF"/>
    <w:rsid w:val="00B729C2"/>
    <w:rsid w:val="00B73B3F"/>
    <w:rsid w:val="00B7678E"/>
    <w:rsid w:val="00B81EF9"/>
    <w:rsid w:val="00B8319B"/>
    <w:rsid w:val="00B8553E"/>
    <w:rsid w:val="00BA224F"/>
    <w:rsid w:val="00BA3CE6"/>
    <w:rsid w:val="00BA40EF"/>
    <w:rsid w:val="00BA4C06"/>
    <w:rsid w:val="00BB282A"/>
    <w:rsid w:val="00BB352E"/>
    <w:rsid w:val="00BB4EE9"/>
    <w:rsid w:val="00BB5AD8"/>
    <w:rsid w:val="00BB6537"/>
    <w:rsid w:val="00BC0A9D"/>
    <w:rsid w:val="00BC3A60"/>
    <w:rsid w:val="00BC4F7B"/>
    <w:rsid w:val="00BC6B77"/>
    <w:rsid w:val="00BD007F"/>
    <w:rsid w:val="00BD038B"/>
    <w:rsid w:val="00BD36E7"/>
    <w:rsid w:val="00BD5F9C"/>
    <w:rsid w:val="00BE0174"/>
    <w:rsid w:val="00BE2661"/>
    <w:rsid w:val="00BE329E"/>
    <w:rsid w:val="00BE36BF"/>
    <w:rsid w:val="00BE4901"/>
    <w:rsid w:val="00BE6923"/>
    <w:rsid w:val="00BF2AE4"/>
    <w:rsid w:val="00BF529A"/>
    <w:rsid w:val="00C075C1"/>
    <w:rsid w:val="00C103CF"/>
    <w:rsid w:val="00C114B2"/>
    <w:rsid w:val="00C11B21"/>
    <w:rsid w:val="00C12E8B"/>
    <w:rsid w:val="00C16564"/>
    <w:rsid w:val="00C17C02"/>
    <w:rsid w:val="00C2370D"/>
    <w:rsid w:val="00C26D16"/>
    <w:rsid w:val="00C351F5"/>
    <w:rsid w:val="00C362B8"/>
    <w:rsid w:val="00C37445"/>
    <w:rsid w:val="00C41B20"/>
    <w:rsid w:val="00C423F7"/>
    <w:rsid w:val="00C4791F"/>
    <w:rsid w:val="00C47E58"/>
    <w:rsid w:val="00C51FE2"/>
    <w:rsid w:val="00C570C3"/>
    <w:rsid w:val="00C660C8"/>
    <w:rsid w:val="00C74A7E"/>
    <w:rsid w:val="00C76F51"/>
    <w:rsid w:val="00C82443"/>
    <w:rsid w:val="00C92B48"/>
    <w:rsid w:val="00C93E71"/>
    <w:rsid w:val="00C94734"/>
    <w:rsid w:val="00CA2F1F"/>
    <w:rsid w:val="00CA306F"/>
    <w:rsid w:val="00CA3AA6"/>
    <w:rsid w:val="00CB7103"/>
    <w:rsid w:val="00CC1D03"/>
    <w:rsid w:val="00CC7A30"/>
    <w:rsid w:val="00CD36BD"/>
    <w:rsid w:val="00CD4C89"/>
    <w:rsid w:val="00CD7357"/>
    <w:rsid w:val="00CE3616"/>
    <w:rsid w:val="00CE6ADE"/>
    <w:rsid w:val="00CF004B"/>
    <w:rsid w:val="00CF79A1"/>
    <w:rsid w:val="00D05AAE"/>
    <w:rsid w:val="00D06BC0"/>
    <w:rsid w:val="00D07862"/>
    <w:rsid w:val="00D12373"/>
    <w:rsid w:val="00D14A3B"/>
    <w:rsid w:val="00D217DE"/>
    <w:rsid w:val="00D22172"/>
    <w:rsid w:val="00D23982"/>
    <w:rsid w:val="00D27417"/>
    <w:rsid w:val="00D30149"/>
    <w:rsid w:val="00D30F94"/>
    <w:rsid w:val="00D31619"/>
    <w:rsid w:val="00D33C5E"/>
    <w:rsid w:val="00D35F55"/>
    <w:rsid w:val="00D3617D"/>
    <w:rsid w:val="00D37AD0"/>
    <w:rsid w:val="00D44E68"/>
    <w:rsid w:val="00D4626D"/>
    <w:rsid w:val="00D46370"/>
    <w:rsid w:val="00D46CFC"/>
    <w:rsid w:val="00D50A6A"/>
    <w:rsid w:val="00D52C35"/>
    <w:rsid w:val="00D53B90"/>
    <w:rsid w:val="00D56C79"/>
    <w:rsid w:val="00D57BB3"/>
    <w:rsid w:val="00D62C0A"/>
    <w:rsid w:val="00D67C3E"/>
    <w:rsid w:val="00D72343"/>
    <w:rsid w:val="00D73B6C"/>
    <w:rsid w:val="00D7445D"/>
    <w:rsid w:val="00D77A74"/>
    <w:rsid w:val="00D8477A"/>
    <w:rsid w:val="00D920E3"/>
    <w:rsid w:val="00D94531"/>
    <w:rsid w:val="00DA23E4"/>
    <w:rsid w:val="00DB67BF"/>
    <w:rsid w:val="00DB71D7"/>
    <w:rsid w:val="00DC340E"/>
    <w:rsid w:val="00DC633F"/>
    <w:rsid w:val="00DC6CFB"/>
    <w:rsid w:val="00DD426E"/>
    <w:rsid w:val="00DD4629"/>
    <w:rsid w:val="00DD58C8"/>
    <w:rsid w:val="00DD7D48"/>
    <w:rsid w:val="00DE2889"/>
    <w:rsid w:val="00DE38F1"/>
    <w:rsid w:val="00DE4766"/>
    <w:rsid w:val="00DF6723"/>
    <w:rsid w:val="00E01D12"/>
    <w:rsid w:val="00E034B7"/>
    <w:rsid w:val="00E03589"/>
    <w:rsid w:val="00E1238F"/>
    <w:rsid w:val="00E17F31"/>
    <w:rsid w:val="00E234A2"/>
    <w:rsid w:val="00E24134"/>
    <w:rsid w:val="00E25807"/>
    <w:rsid w:val="00E33D82"/>
    <w:rsid w:val="00E34108"/>
    <w:rsid w:val="00E4154E"/>
    <w:rsid w:val="00E579A6"/>
    <w:rsid w:val="00E62806"/>
    <w:rsid w:val="00E6337D"/>
    <w:rsid w:val="00E64C4E"/>
    <w:rsid w:val="00E67108"/>
    <w:rsid w:val="00E71A01"/>
    <w:rsid w:val="00E7266D"/>
    <w:rsid w:val="00E7723A"/>
    <w:rsid w:val="00E87824"/>
    <w:rsid w:val="00E96CD9"/>
    <w:rsid w:val="00EA1A03"/>
    <w:rsid w:val="00EA3A10"/>
    <w:rsid w:val="00EA483D"/>
    <w:rsid w:val="00EA7F44"/>
    <w:rsid w:val="00EB2872"/>
    <w:rsid w:val="00EB302D"/>
    <w:rsid w:val="00EB375C"/>
    <w:rsid w:val="00EB3A84"/>
    <w:rsid w:val="00EB3D43"/>
    <w:rsid w:val="00EB7251"/>
    <w:rsid w:val="00EC100D"/>
    <w:rsid w:val="00EC5281"/>
    <w:rsid w:val="00EC6D59"/>
    <w:rsid w:val="00ED54AB"/>
    <w:rsid w:val="00EE0295"/>
    <w:rsid w:val="00EE165D"/>
    <w:rsid w:val="00EE3215"/>
    <w:rsid w:val="00EE7EAA"/>
    <w:rsid w:val="00EF1090"/>
    <w:rsid w:val="00EF1AFE"/>
    <w:rsid w:val="00EF5EF8"/>
    <w:rsid w:val="00EF65BF"/>
    <w:rsid w:val="00F07EC7"/>
    <w:rsid w:val="00F100E6"/>
    <w:rsid w:val="00F11E6A"/>
    <w:rsid w:val="00F25A29"/>
    <w:rsid w:val="00F3172C"/>
    <w:rsid w:val="00F42847"/>
    <w:rsid w:val="00F51B8D"/>
    <w:rsid w:val="00F573CF"/>
    <w:rsid w:val="00F75FC3"/>
    <w:rsid w:val="00F816BD"/>
    <w:rsid w:val="00F832AA"/>
    <w:rsid w:val="00F938F8"/>
    <w:rsid w:val="00F9618A"/>
    <w:rsid w:val="00FA0CBB"/>
    <w:rsid w:val="00FA17B9"/>
    <w:rsid w:val="00FA304D"/>
    <w:rsid w:val="00FA39A3"/>
    <w:rsid w:val="00FA454D"/>
    <w:rsid w:val="00FA76A2"/>
    <w:rsid w:val="00FB1919"/>
    <w:rsid w:val="00FB3C53"/>
    <w:rsid w:val="00FC446E"/>
    <w:rsid w:val="00FD16D0"/>
    <w:rsid w:val="00FD2E2D"/>
    <w:rsid w:val="00FD4416"/>
    <w:rsid w:val="00FD7147"/>
    <w:rsid w:val="00FF0F94"/>
    <w:rsid w:val="00FF32BA"/>
    <w:rsid w:val="00FF6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0">
    <w:name w:val="Placeholder Text"/>
    <w:basedOn w:val="a1"/>
    <w:uiPriority w:val="99"/>
    <w:semiHidden/>
    <w:rsid w:val="006527F6"/>
    <w:rPr>
      <w:color w:val="808080"/>
    </w:rPr>
  </w:style>
  <w:style w:type="character" w:customStyle="1" w:styleId="wmi-callto">
    <w:name w:val="wmi-callto"/>
    <w:basedOn w:val="a1"/>
    <w:rsid w:val="00652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95813">
      <w:bodyDiv w:val="1"/>
      <w:marLeft w:val="0"/>
      <w:marRight w:val="0"/>
      <w:marTop w:val="0"/>
      <w:marBottom w:val="0"/>
      <w:divBdr>
        <w:top w:val="none" w:sz="0" w:space="0" w:color="auto"/>
        <w:left w:val="none" w:sz="0" w:space="0" w:color="auto"/>
        <w:bottom w:val="none" w:sz="0" w:space="0" w:color="auto"/>
        <w:right w:val="none" w:sz="0" w:space="0" w:color="auto"/>
      </w:divBdr>
    </w:div>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597707539">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126373A6C0DC5BE1AE5BF247482912E1BCBC98009FFC480FB735D20C5DBt3K"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D3E1-EA66-4754-97C6-FD0D7421D082}">
  <ds:schemaRefs>
    <ds:schemaRef ds:uri="http://schemas.openxmlformats.org/officeDocument/2006/bibliography"/>
  </ds:schemaRefs>
</ds:datastoreItem>
</file>

<file path=customXml/itemProps2.xml><?xml version="1.0" encoding="utf-8"?>
<ds:datastoreItem xmlns:ds="http://schemas.openxmlformats.org/officeDocument/2006/customXml" ds:itemID="{12FAA23E-C484-4ED6-AE18-7D97E579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10</Pages>
  <Words>16840</Words>
  <Characters>95994</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ЖильцоваАА</cp:lastModifiedBy>
  <cp:revision>494</cp:revision>
  <cp:lastPrinted>2018-11-09T09:51:00Z</cp:lastPrinted>
  <dcterms:created xsi:type="dcterms:W3CDTF">2018-06-30T10:28:00Z</dcterms:created>
  <dcterms:modified xsi:type="dcterms:W3CDTF">2019-03-15T06:48:00Z</dcterms:modified>
</cp:coreProperties>
</file>